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86D4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65EA4D27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OVERTON PARISH COUNCIL</w:t>
      </w:r>
    </w:p>
    <w:p w14:paraId="689EBEB6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2D073B63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Meeting</w:t>
      </w:r>
      <w:r>
        <w:rPr>
          <w:rFonts w:ascii="Arial" w:hAnsi="Arial" w:cs="Arial"/>
          <w:b/>
          <w:bCs/>
        </w:rPr>
        <w:tab/>
      </w:r>
    </w:p>
    <w:p w14:paraId="097E14B1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44EC87F7" w14:textId="0BD631D1" w:rsidR="00FA7162" w:rsidRDefault="00FA7162" w:rsidP="00FA7162">
      <w:pPr>
        <w:pStyle w:val="Standard"/>
        <w:shd w:val="clear" w:color="auto" w:fill="9999FF"/>
        <w:jc w:val="center"/>
      </w:pPr>
      <w:r>
        <w:rPr>
          <w:rFonts w:ascii="Arial" w:hAnsi="Arial" w:cs="Arial"/>
        </w:rPr>
        <w:t xml:space="preserve">Minutes of the Meeting of Overton Parish Council held </w:t>
      </w:r>
      <w:r w:rsidR="005702DD">
        <w:rPr>
          <w:rFonts w:ascii="Arial" w:hAnsi="Arial" w:cs="Arial"/>
        </w:rPr>
        <w:t>in Overton Memorial Hall</w:t>
      </w:r>
      <w:r>
        <w:rPr>
          <w:rFonts w:ascii="Arial" w:hAnsi="Arial" w:cs="Arial"/>
        </w:rPr>
        <w:t xml:space="preserve"> on </w:t>
      </w:r>
      <w:r w:rsidR="00B31143">
        <w:rPr>
          <w:rFonts w:ascii="Arial" w:hAnsi="Arial" w:cs="Arial"/>
        </w:rPr>
        <w:t xml:space="preserve">Monday </w:t>
      </w:r>
    </w:p>
    <w:p w14:paraId="4128FB60" w14:textId="050F2291" w:rsidR="00FA7162" w:rsidRDefault="00622B5E" w:rsidP="00FA7162">
      <w:pPr>
        <w:pStyle w:val="Standard"/>
        <w:shd w:val="clear" w:color="auto" w:fill="9999FF"/>
        <w:jc w:val="center"/>
      </w:pPr>
      <w:r>
        <w:rPr>
          <w:rFonts w:ascii="Arial" w:hAnsi="Arial" w:cs="Arial"/>
        </w:rPr>
        <w:t>1</w:t>
      </w:r>
      <w:r w:rsidR="00EE2E66">
        <w:rPr>
          <w:rFonts w:ascii="Arial" w:hAnsi="Arial" w:cs="Arial"/>
        </w:rPr>
        <w:t>1</w:t>
      </w:r>
      <w:r w:rsidR="00EE2E66" w:rsidRPr="00EE2E66">
        <w:rPr>
          <w:rFonts w:ascii="Arial" w:hAnsi="Arial" w:cs="Arial"/>
          <w:vertAlign w:val="superscript"/>
        </w:rPr>
        <w:t>th</w:t>
      </w:r>
      <w:r w:rsidR="00EE2E66">
        <w:rPr>
          <w:rFonts w:ascii="Arial" w:hAnsi="Arial" w:cs="Arial"/>
        </w:rPr>
        <w:t xml:space="preserve"> April</w:t>
      </w:r>
      <w:r w:rsidR="00A5716F">
        <w:rPr>
          <w:rFonts w:ascii="Arial" w:hAnsi="Arial" w:cs="Arial"/>
        </w:rPr>
        <w:t xml:space="preserve"> 202</w:t>
      </w:r>
      <w:r w:rsidR="007244E5">
        <w:rPr>
          <w:rFonts w:ascii="Arial" w:hAnsi="Arial" w:cs="Arial"/>
        </w:rPr>
        <w:t>2</w:t>
      </w:r>
      <w:r w:rsidR="00A5716F">
        <w:rPr>
          <w:rFonts w:ascii="Arial" w:hAnsi="Arial" w:cs="Arial"/>
        </w:rPr>
        <w:t xml:space="preserve"> </w:t>
      </w:r>
      <w:r w:rsidR="00FA7162">
        <w:rPr>
          <w:rFonts w:ascii="Arial" w:hAnsi="Arial" w:cs="Arial"/>
        </w:rPr>
        <w:t>at 7.00pm</w:t>
      </w:r>
    </w:p>
    <w:p w14:paraId="5C407A40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647ACAB5" w14:textId="2B5EDE8E" w:rsidR="000B28E3" w:rsidRDefault="00FA7162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Parish Councillors Present:</w:t>
      </w:r>
      <w:r w:rsidR="00E70054">
        <w:rPr>
          <w:rFonts w:ascii="Arial" w:hAnsi="Arial" w:cs="Arial"/>
          <w:b/>
          <w:bCs/>
        </w:rPr>
        <w:t xml:space="preserve"> </w:t>
      </w:r>
      <w:r w:rsidR="00EE2E66" w:rsidRPr="00EE2E66">
        <w:rPr>
          <w:rFonts w:ascii="Arial" w:hAnsi="Arial" w:cs="Arial"/>
        </w:rPr>
        <w:t xml:space="preserve">S </w:t>
      </w:r>
      <w:proofErr w:type="spellStart"/>
      <w:r w:rsidR="00EE2E66" w:rsidRPr="00EE2E66">
        <w:rPr>
          <w:rFonts w:ascii="Arial" w:hAnsi="Arial" w:cs="Arial"/>
        </w:rPr>
        <w:t>Ayrey</w:t>
      </w:r>
      <w:proofErr w:type="spellEnd"/>
      <w:r w:rsidR="00EE2E66">
        <w:rPr>
          <w:rFonts w:ascii="Arial" w:hAnsi="Arial" w:cs="Arial"/>
          <w:b/>
          <w:bCs/>
        </w:rPr>
        <w:t xml:space="preserve"> </w:t>
      </w:r>
      <w:r w:rsidR="00F310BA" w:rsidRPr="00F310BA">
        <w:rPr>
          <w:rFonts w:ascii="Arial" w:hAnsi="Arial" w:cs="Arial"/>
        </w:rPr>
        <w:t>(Chair)</w:t>
      </w:r>
    </w:p>
    <w:p w14:paraId="5C06C402" w14:textId="6421D48D" w:rsidR="00F310BA" w:rsidRDefault="00F310BA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712AAE">
        <w:rPr>
          <w:rFonts w:ascii="Arial" w:hAnsi="Arial" w:cs="Arial"/>
        </w:rPr>
        <w:t>J Dean</w:t>
      </w:r>
    </w:p>
    <w:p w14:paraId="00E41159" w14:textId="078423D4" w:rsidR="00EE2E66" w:rsidRDefault="00EE2E66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P Fleming</w:t>
      </w:r>
    </w:p>
    <w:p w14:paraId="7E739AD7" w14:textId="30EC6F3B" w:rsidR="00923BE2" w:rsidRDefault="00923BE2" w:rsidP="00C16AD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14:paraId="53DFA116" w14:textId="2300354B" w:rsidR="00FA7162" w:rsidRDefault="00FA7162" w:rsidP="00E7005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Also Present: </w:t>
      </w:r>
      <w:r w:rsidR="00E70054">
        <w:rPr>
          <w:rFonts w:ascii="Arial" w:hAnsi="Arial" w:cs="Arial"/>
          <w:b/>
          <w:bCs/>
        </w:rPr>
        <w:t xml:space="preserve">           </w:t>
      </w:r>
      <w:r w:rsidR="00E70054" w:rsidRPr="00E70054">
        <w:rPr>
          <w:rFonts w:ascii="Arial" w:hAnsi="Arial" w:cs="Arial"/>
        </w:rPr>
        <w:t xml:space="preserve">D Clarke </w:t>
      </w:r>
      <w:r w:rsidR="00E70054">
        <w:rPr>
          <w:rFonts w:ascii="Arial" w:hAnsi="Arial" w:cs="Arial"/>
        </w:rPr>
        <w:t>(</w:t>
      </w:r>
      <w:r w:rsidR="00E70054" w:rsidRPr="00E70054">
        <w:rPr>
          <w:rFonts w:ascii="Arial" w:hAnsi="Arial" w:cs="Arial"/>
        </w:rPr>
        <w:t>Clerk</w:t>
      </w:r>
      <w:r w:rsidR="00E70054">
        <w:rPr>
          <w:rFonts w:ascii="Arial" w:hAnsi="Arial" w:cs="Arial"/>
        </w:rPr>
        <w:t>)</w:t>
      </w:r>
      <w:r w:rsidR="00777450">
        <w:rPr>
          <w:rFonts w:ascii="Arial" w:hAnsi="Arial" w:cs="Arial"/>
        </w:rPr>
        <w:t xml:space="preserve"> </w:t>
      </w:r>
      <w:r w:rsidR="00F310BA">
        <w:rPr>
          <w:rFonts w:ascii="Arial" w:hAnsi="Arial" w:cs="Arial"/>
        </w:rPr>
        <w:t xml:space="preserve">and </w:t>
      </w:r>
      <w:r w:rsidR="00EE2E66">
        <w:rPr>
          <w:rFonts w:ascii="Arial" w:hAnsi="Arial" w:cs="Arial"/>
        </w:rPr>
        <w:t>2</w:t>
      </w:r>
      <w:r w:rsidR="00F310BA">
        <w:rPr>
          <w:rFonts w:ascii="Arial" w:hAnsi="Arial" w:cs="Arial"/>
        </w:rPr>
        <w:t xml:space="preserve"> members of the public.</w:t>
      </w:r>
    </w:p>
    <w:p w14:paraId="4533A95A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7561760B" w14:textId="5BB057BC" w:rsidR="00777450" w:rsidRDefault="00FA7162" w:rsidP="00C16AD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Apologies:</w:t>
      </w:r>
      <w:r w:rsidR="00F310BA">
        <w:rPr>
          <w:rFonts w:ascii="Arial" w:hAnsi="Arial" w:cs="Arial"/>
        </w:rPr>
        <w:t xml:space="preserve"> </w:t>
      </w:r>
      <w:r w:rsidR="00712AAE">
        <w:rPr>
          <w:rFonts w:ascii="Arial" w:hAnsi="Arial" w:cs="Arial"/>
        </w:rPr>
        <w:t>D Edmondson</w:t>
      </w:r>
      <w:r w:rsidR="00F310BA">
        <w:rPr>
          <w:rFonts w:ascii="Arial" w:hAnsi="Arial" w:cs="Arial"/>
        </w:rPr>
        <w:t xml:space="preserve">, S </w:t>
      </w:r>
      <w:proofErr w:type="spellStart"/>
      <w:r w:rsidR="00F310BA">
        <w:rPr>
          <w:rFonts w:ascii="Arial" w:hAnsi="Arial" w:cs="Arial"/>
        </w:rPr>
        <w:t>Bargh</w:t>
      </w:r>
      <w:proofErr w:type="spellEnd"/>
      <w:r w:rsidR="008335B2">
        <w:rPr>
          <w:rFonts w:ascii="Arial" w:hAnsi="Arial" w:cs="Arial"/>
        </w:rPr>
        <w:t>,</w:t>
      </w:r>
      <w:r w:rsidR="000F023C">
        <w:rPr>
          <w:rFonts w:ascii="Arial" w:hAnsi="Arial" w:cs="Arial"/>
        </w:rPr>
        <w:t xml:space="preserve"> </w:t>
      </w:r>
      <w:r w:rsidR="00EE2E66">
        <w:rPr>
          <w:rFonts w:ascii="Arial" w:hAnsi="Arial" w:cs="Arial"/>
        </w:rPr>
        <w:t>J Higginson</w:t>
      </w:r>
      <w:r w:rsidR="00B32082">
        <w:rPr>
          <w:rFonts w:ascii="Arial" w:hAnsi="Arial" w:cs="Arial"/>
        </w:rPr>
        <w:t xml:space="preserve"> and L Molloy</w:t>
      </w:r>
    </w:p>
    <w:p w14:paraId="351D3D8B" w14:textId="77777777" w:rsidR="00F733C2" w:rsidRDefault="00F733C2" w:rsidP="00C16ADA">
      <w:pPr>
        <w:pStyle w:val="Standard"/>
        <w:jc w:val="both"/>
        <w:rPr>
          <w:rFonts w:ascii="Arial" w:hAnsi="Arial" w:cs="Arial"/>
        </w:rPr>
      </w:pPr>
    </w:p>
    <w:p w14:paraId="57E41366" w14:textId="00185905" w:rsidR="00FA7162" w:rsidRDefault="00FA7162" w:rsidP="00F733C2">
      <w:pPr>
        <w:rPr>
          <w:rFonts w:ascii="Arial" w:hAnsi="Arial" w:cs="Arial"/>
        </w:rPr>
      </w:pPr>
      <w:r>
        <w:rPr>
          <w:rFonts w:ascii="Arial" w:hAnsi="Arial" w:cs="Arial"/>
        </w:rPr>
        <w:t>The Chairman</w:t>
      </w:r>
      <w:r w:rsidR="008242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welcomed those in attendance and opened the meeting at 7.00 pm.  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268"/>
        <w:gridCol w:w="6621"/>
        <w:gridCol w:w="1127"/>
      </w:tblGrid>
      <w:tr w:rsidR="00E70054" w14:paraId="7206B747" w14:textId="77777777" w:rsidTr="001176E6">
        <w:trPr>
          <w:trHeight w:val="540"/>
        </w:trPr>
        <w:tc>
          <w:tcPr>
            <w:tcW w:w="703" w:type="pct"/>
          </w:tcPr>
          <w:p w14:paraId="12E7E293" w14:textId="7BDF701B" w:rsidR="00E70054" w:rsidRPr="00AA02BD" w:rsidRDefault="00D06E1E" w:rsidP="001176E6">
            <w:pPr>
              <w:rPr>
                <w:rFonts w:ascii="Arial" w:hAnsi="Arial" w:cs="Arial"/>
                <w:b/>
                <w:bCs/>
              </w:rPr>
            </w:pPr>
            <w:r w:rsidRPr="00AA02BD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3672" w:type="pct"/>
          </w:tcPr>
          <w:p w14:paraId="64EBCEE2" w14:textId="77777777" w:rsidR="00E70054" w:rsidRDefault="00E70054" w:rsidP="001176E6"/>
        </w:tc>
        <w:tc>
          <w:tcPr>
            <w:tcW w:w="625" w:type="pct"/>
          </w:tcPr>
          <w:p w14:paraId="456C97C2" w14:textId="6BF85882" w:rsidR="00E70054" w:rsidRPr="00AA02BD" w:rsidRDefault="00D06E1E" w:rsidP="001176E6">
            <w:pPr>
              <w:rPr>
                <w:rFonts w:ascii="Arial" w:hAnsi="Arial" w:cs="Arial"/>
                <w:b/>
                <w:bCs/>
              </w:rPr>
            </w:pPr>
            <w:r w:rsidRPr="00AA02BD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423368" w14:paraId="7ED68EA1" w14:textId="77777777" w:rsidTr="001176E6">
        <w:trPr>
          <w:trHeight w:val="324"/>
        </w:trPr>
        <w:tc>
          <w:tcPr>
            <w:tcW w:w="703" w:type="pct"/>
          </w:tcPr>
          <w:p w14:paraId="21A7F6E4" w14:textId="25A3B78F" w:rsidR="00423368" w:rsidRPr="00423368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1176E6"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3672" w:type="pct"/>
          </w:tcPr>
          <w:p w14:paraId="23C3728F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EC7A96">
              <w:rPr>
                <w:rFonts w:ascii="Arial" w:hAnsi="Arial" w:cs="Arial"/>
                <w:b/>
                <w:bCs/>
              </w:rPr>
              <w:t>Declarations of Interest</w:t>
            </w:r>
          </w:p>
          <w:p w14:paraId="43B75B79" w14:textId="6DE49BDD" w:rsidR="002E0C81" w:rsidRPr="006E0C35" w:rsidRDefault="002E0C81" w:rsidP="001176E6">
            <w:r w:rsidRPr="006E0C35">
              <w:rPr>
                <w:rFonts w:ascii="Arial" w:hAnsi="Arial" w:cs="Arial"/>
              </w:rPr>
              <w:t>There were no declarations of interest</w:t>
            </w:r>
            <w:r w:rsidR="006E0C35" w:rsidRPr="006E0C35">
              <w:rPr>
                <w:rFonts w:ascii="Arial" w:hAnsi="Arial" w:cs="Arial"/>
              </w:rPr>
              <w:t>.</w:t>
            </w:r>
          </w:p>
        </w:tc>
        <w:tc>
          <w:tcPr>
            <w:tcW w:w="625" w:type="pct"/>
          </w:tcPr>
          <w:p w14:paraId="6C3D1835" w14:textId="77777777" w:rsidR="00423368" w:rsidRPr="00D06E1E" w:rsidRDefault="00423368" w:rsidP="001176E6">
            <w:pPr>
              <w:rPr>
                <w:rFonts w:ascii="Arial" w:hAnsi="Arial" w:cs="Arial"/>
              </w:rPr>
            </w:pPr>
          </w:p>
        </w:tc>
      </w:tr>
      <w:tr w:rsidR="00423368" w14:paraId="123A9604" w14:textId="77777777" w:rsidTr="001176E6">
        <w:tc>
          <w:tcPr>
            <w:tcW w:w="703" w:type="pct"/>
          </w:tcPr>
          <w:p w14:paraId="06B21BC7" w14:textId="46CD9A52" w:rsidR="00423368" w:rsidRPr="000E44ED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1176E6"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3672" w:type="pct"/>
          </w:tcPr>
          <w:p w14:paraId="05C2D770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DF25AA">
              <w:rPr>
                <w:rFonts w:ascii="Arial" w:hAnsi="Arial" w:cs="Arial"/>
                <w:b/>
                <w:bCs/>
              </w:rPr>
              <w:t>Dispensations</w:t>
            </w:r>
          </w:p>
          <w:p w14:paraId="79E053DE" w14:textId="4583CC13" w:rsidR="006E0C35" w:rsidRPr="006E0C35" w:rsidRDefault="006E0C35" w:rsidP="001176E6">
            <w:pPr>
              <w:rPr>
                <w:rFonts w:ascii="Arial" w:hAnsi="Arial" w:cs="Arial"/>
              </w:rPr>
            </w:pPr>
            <w:r w:rsidRPr="006E0C35">
              <w:rPr>
                <w:rFonts w:ascii="Arial" w:hAnsi="Arial" w:cs="Arial"/>
              </w:rPr>
              <w:t>There were no requests for dispensation.</w:t>
            </w:r>
          </w:p>
        </w:tc>
        <w:tc>
          <w:tcPr>
            <w:tcW w:w="625" w:type="pct"/>
          </w:tcPr>
          <w:p w14:paraId="2DFE5CCB" w14:textId="77777777" w:rsidR="00423368" w:rsidRPr="00D06E1E" w:rsidRDefault="00423368" w:rsidP="001176E6">
            <w:pPr>
              <w:rPr>
                <w:rFonts w:ascii="Arial" w:hAnsi="Arial" w:cs="Arial"/>
              </w:rPr>
            </w:pPr>
          </w:p>
        </w:tc>
      </w:tr>
      <w:tr w:rsidR="00423368" w14:paraId="263FEC3E" w14:textId="77777777" w:rsidTr="001176E6">
        <w:tc>
          <w:tcPr>
            <w:tcW w:w="703" w:type="pct"/>
          </w:tcPr>
          <w:p w14:paraId="700095AE" w14:textId="0A59F64E" w:rsidR="00A442E8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1176E6">
              <w:rPr>
                <w:rFonts w:ascii="Arial" w:hAnsi="Arial" w:cs="Arial"/>
                <w:b/>
                <w:bCs/>
              </w:rPr>
              <w:t>76</w:t>
            </w:r>
          </w:p>
          <w:p w14:paraId="6C99C8C1" w14:textId="6C97349F" w:rsidR="007244E5" w:rsidRPr="000E44ED" w:rsidRDefault="007244E5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3DD355B2" w14:textId="517B15D6" w:rsidR="00423368" w:rsidRDefault="00DF2065" w:rsidP="001176E6">
            <w:pPr>
              <w:rPr>
                <w:rFonts w:ascii="Arial" w:hAnsi="Arial" w:cs="Arial"/>
                <w:b/>
                <w:bCs/>
              </w:rPr>
            </w:pPr>
            <w:r w:rsidRPr="00DF2065">
              <w:rPr>
                <w:rFonts w:ascii="Arial" w:hAnsi="Arial" w:cs="Arial"/>
                <w:b/>
                <w:bCs/>
              </w:rPr>
              <w:t>Open Section for members of the public to speak</w:t>
            </w:r>
          </w:p>
          <w:p w14:paraId="62B781E2" w14:textId="51C1A103" w:rsidR="00082206" w:rsidRPr="008C5128" w:rsidRDefault="004351B7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matters were raised by members of the public.</w:t>
            </w:r>
          </w:p>
        </w:tc>
        <w:tc>
          <w:tcPr>
            <w:tcW w:w="625" w:type="pct"/>
          </w:tcPr>
          <w:p w14:paraId="34FE98FD" w14:textId="6EDE2DCE" w:rsidR="00423368" w:rsidRPr="000D055E" w:rsidRDefault="00F16AA0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14D2B0CF" w14:textId="77777777" w:rsidTr="001176E6">
        <w:trPr>
          <w:trHeight w:val="463"/>
        </w:trPr>
        <w:tc>
          <w:tcPr>
            <w:tcW w:w="703" w:type="pct"/>
          </w:tcPr>
          <w:p w14:paraId="4831C065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7D56C130" w14:textId="18805574" w:rsidR="00423368" w:rsidRPr="000E44ED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0E44ED">
              <w:rPr>
                <w:rFonts w:ascii="Arial" w:hAnsi="Arial" w:cs="Arial"/>
                <w:b/>
                <w:bCs/>
              </w:rPr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B0645A">
              <w:rPr>
                <w:rFonts w:ascii="Arial" w:hAnsi="Arial" w:cs="Arial"/>
                <w:b/>
                <w:bCs/>
              </w:rPr>
              <w:t>77</w:t>
            </w:r>
          </w:p>
        </w:tc>
        <w:tc>
          <w:tcPr>
            <w:tcW w:w="3672" w:type="pct"/>
          </w:tcPr>
          <w:p w14:paraId="231B3455" w14:textId="77777777" w:rsidR="00DF2065" w:rsidRPr="00EC7A96" w:rsidRDefault="00DF2065" w:rsidP="001176E6">
            <w:pPr>
              <w:rPr>
                <w:rFonts w:ascii="Arial" w:hAnsi="Arial" w:cs="Arial"/>
                <w:b/>
                <w:bCs/>
              </w:rPr>
            </w:pPr>
            <w:r w:rsidRPr="00EC7A96">
              <w:rPr>
                <w:rFonts w:ascii="Arial" w:hAnsi="Arial" w:cs="Arial"/>
                <w:b/>
                <w:bCs/>
              </w:rPr>
              <w:t>Minutes of the previous meeting</w:t>
            </w:r>
          </w:p>
          <w:p w14:paraId="56F0A909" w14:textId="5C1E7EE4" w:rsidR="00192E47" w:rsidRDefault="00DF2065" w:rsidP="001176E6">
            <w:pPr>
              <w:rPr>
                <w:rFonts w:ascii="Arial" w:hAnsi="Arial" w:cs="Arial"/>
              </w:rPr>
            </w:pPr>
            <w:r w:rsidRPr="006E0C35">
              <w:rPr>
                <w:rFonts w:ascii="Arial" w:hAnsi="Arial" w:cs="Arial"/>
              </w:rPr>
              <w:t xml:space="preserve">The minutes of the meeting of the Parish Council on </w:t>
            </w:r>
            <w:r w:rsidR="00192E47">
              <w:rPr>
                <w:rFonts w:ascii="Arial" w:hAnsi="Arial" w:cs="Arial"/>
              </w:rPr>
              <w:t xml:space="preserve">Monday  </w:t>
            </w:r>
            <w:r w:rsidR="0018330C">
              <w:rPr>
                <w:rFonts w:ascii="Arial" w:hAnsi="Arial" w:cs="Arial"/>
              </w:rPr>
              <w:t xml:space="preserve"> </w:t>
            </w:r>
            <w:r w:rsidR="007244E5">
              <w:rPr>
                <w:rFonts w:ascii="Arial" w:hAnsi="Arial" w:cs="Arial"/>
              </w:rPr>
              <w:t>1</w:t>
            </w:r>
            <w:r w:rsidR="003D771E">
              <w:rPr>
                <w:rFonts w:ascii="Arial" w:hAnsi="Arial" w:cs="Arial"/>
              </w:rPr>
              <w:t>4</w:t>
            </w:r>
            <w:r w:rsidR="003D771E" w:rsidRPr="003D771E">
              <w:rPr>
                <w:rFonts w:ascii="Arial" w:hAnsi="Arial" w:cs="Arial"/>
                <w:vertAlign w:val="superscript"/>
              </w:rPr>
              <w:t>th</w:t>
            </w:r>
            <w:r w:rsidR="003D771E">
              <w:rPr>
                <w:rFonts w:ascii="Arial" w:hAnsi="Arial" w:cs="Arial"/>
              </w:rPr>
              <w:t xml:space="preserve"> </w:t>
            </w:r>
            <w:r w:rsidR="00AB7144">
              <w:rPr>
                <w:rFonts w:ascii="Arial" w:hAnsi="Arial" w:cs="Arial"/>
              </w:rPr>
              <w:t>March</w:t>
            </w:r>
            <w:r w:rsidR="007244E5">
              <w:rPr>
                <w:rFonts w:ascii="Arial" w:hAnsi="Arial" w:cs="Arial"/>
              </w:rPr>
              <w:t xml:space="preserve"> </w:t>
            </w:r>
            <w:r w:rsidRPr="006E0C35">
              <w:rPr>
                <w:rFonts w:ascii="Arial" w:hAnsi="Arial" w:cs="Arial"/>
              </w:rPr>
              <w:t>202</w:t>
            </w:r>
            <w:r w:rsidR="001E7DFE">
              <w:rPr>
                <w:rFonts w:ascii="Arial" w:hAnsi="Arial" w:cs="Arial"/>
              </w:rPr>
              <w:t>2</w:t>
            </w:r>
            <w:r w:rsidR="00A442E8">
              <w:rPr>
                <w:rFonts w:ascii="Arial" w:hAnsi="Arial" w:cs="Arial"/>
              </w:rPr>
              <w:t xml:space="preserve"> </w:t>
            </w:r>
            <w:r w:rsidRPr="006E0C35">
              <w:rPr>
                <w:rFonts w:ascii="Arial" w:hAnsi="Arial" w:cs="Arial"/>
              </w:rPr>
              <w:t>were received</w:t>
            </w:r>
            <w:r w:rsidR="00465A90">
              <w:rPr>
                <w:rFonts w:ascii="Arial" w:hAnsi="Arial" w:cs="Arial"/>
              </w:rPr>
              <w:t>.</w:t>
            </w:r>
            <w:r w:rsidRPr="006E0C35">
              <w:rPr>
                <w:rFonts w:ascii="Arial" w:hAnsi="Arial" w:cs="Arial"/>
              </w:rPr>
              <w:t xml:space="preserve"> </w:t>
            </w:r>
          </w:p>
          <w:p w14:paraId="043E5743" w14:textId="78603868" w:rsidR="00423368" w:rsidRPr="00D06E1E" w:rsidRDefault="00192E47" w:rsidP="001176E6">
            <w:pPr>
              <w:rPr>
                <w:rFonts w:ascii="Arial" w:hAnsi="Arial" w:cs="Arial"/>
              </w:rPr>
            </w:pPr>
            <w:r w:rsidRPr="00192E47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</w:t>
            </w:r>
            <w:r w:rsidR="00465A90">
              <w:rPr>
                <w:rFonts w:ascii="Arial" w:hAnsi="Arial" w:cs="Arial"/>
              </w:rPr>
              <w:t xml:space="preserve">minutes </w:t>
            </w:r>
            <w:r>
              <w:rPr>
                <w:rFonts w:ascii="Arial" w:hAnsi="Arial" w:cs="Arial"/>
              </w:rPr>
              <w:t>be</w:t>
            </w:r>
            <w:r w:rsidR="00465A90">
              <w:rPr>
                <w:rFonts w:ascii="Arial" w:hAnsi="Arial" w:cs="Arial"/>
              </w:rPr>
              <w:t xml:space="preserve"> </w:t>
            </w:r>
            <w:r w:rsidR="00DF2065" w:rsidRPr="006E0C35">
              <w:rPr>
                <w:rFonts w:ascii="Arial" w:hAnsi="Arial" w:cs="Arial"/>
              </w:rPr>
              <w:t>approved as a true record for signature by the Chairman.</w:t>
            </w:r>
          </w:p>
        </w:tc>
        <w:tc>
          <w:tcPr>
            <w:tcW w:w="625" w:type="pct"/>
          </w:tcPr>
          <w:p w14:paraId="17268817" w14:textId="1FCEE530" w:rsidR="00423368" w:rsidRDefault="005A37FF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66A64C86" w14:textId="647E9F0A" w:rsidR="00423368" w:rsidRPr="00710B8B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1C20CDD7" w14:textId="77777777" w:rsidTr="001176E6">
        <w:trPr>
          <w:trHeight w:val="588"/>
        </w:trPr>
        <w:tc>
          <w:tcPr>
            <w:tcW w:w="703" w:type="pct"/>
          </w:tcPr>
          <w:p w14:paraId="16999C7E" w14:textId="00615EBD" w:rsidR="00423368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B0645A">
              <w:rPr>
                <w:rFonts w:ascii="Arial" w:hAnsi="Arial" w:cs="Arial"/>
                <w:b/>
                <w:bCs/>
              </w:rPr>
              <w:t>78</w:t>
            </w:r>
          </w:p>
          <w:p w14:paraId="71D5BFE6" w14:textId="651CA2AC" w:rsidR="00521E6A" w:rsidRPr="000E44ED" w:rsidRDefault="00521E6A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2E331F6B" w14:textId="77777777" w:rsidR="00DF2065" w:rsidRDefault="00DF2065" w:rsidP="001176E6">
            <w:pPr>
              <w:rPr>
                <w:rFonts w:ascii="Arial" w:hAnsi="Arial" w:cs="Arial"/>
                <w:b/>
                <w:bCs/>
              </w:rPr>
            </w:pPr>
            <w:r w:rsidRPr="000E44ED">
              <w:rPr>
                <w:rFonts w:ascii="Arial" w:hAnsi="Arial" w:cs="Arial"/>
                <w:b/>
                <w:bCs/>
              </w:rPr>
              <w:t>Matters arising from the minutes</w:t>
            </w:r>
          </w:p>
          <w:p w14:paraId="7A491ADC" w14:textId="77777777" w:rsidR="00DF2065" w:rsidRPr="00E512A4" w:rsidRDefault="00DF2065" w:rsidP="001176E6">
            <w:pPr>
              <w:rPr>
                <w:rFonts w:ascii="Arial" w:hAnsi="Arial" w:cs="Arial"/>
              </w:rPr>
            </w:pPr>
            <w:r w:rsidRPr="00E512A4">
              <w:rPr>
                <w:rFonts w:ascii="Arial" w:hAnsi="Arial" w:cs="Arial"/>
              </w:rPr>
              <w:t>There were no matters arising from the minutes.</w:t>
            </w:r>
          </w:p>
          <w:p w14:paraId="302FDE6E" w14:textId="7F664EC3" w:rsidR="00DD4BB6" w:rsidRPr="00E512A4" w:rsidRDefault="00DD4BB6" w:rsidP="001176E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3774EFD0" w14:textId="5F3B3408" w:rsidR="00423368" w:rsidRPr="000D055E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7094" w14:paraId="370E4768" w14:textId="77777777" w:rsidTr="001176E6">
        <w:trPr>
          <w:trHeight w:val="240"/>
        </w:trPr>
        <w:tc>
          <w:tcPr>
            <w:tcW w:w="703" w:type="pct"/>
          </w:tcPr>
          <w:p w14:paraId="6046AF7F" w14:textId="511C2FB1" w:rsidR="001E7094" w:rsidRPr="000E44ED" w:rsidRDefault="001E7094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B0645A">
              <w:rPr>
                <w:rFonts w:ascii="Arial" w:hAnsi="Arial" w:cs="Arial"/>
                <w:b/>
                <w:bCs/>
              </w:rPr>
              <w:t>79</w:t>
            </w:r>
          </w:p>
        </w:tc>
        <w:tc>
          <w:tcPr>
            <w:tcW w:w="3672" w:type="pct"/>
          </w:tcPr>
          <w:p w14:paraId="068152D9" w14:textId="1CD47243" w:rsidR="001E7094" w:rsidRDefault="007A3992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Coronavirus – Contingency planning</w:t>
            </w:r>
          </w:p>
          <w:p w14:paraId="12C783E4" w14:textId="3E593AB2" w:rsidR="001E7094" w:rsidRPr="001E7094" w:rsidRDefault="007A3992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changes to current policy</w:t>
            </w:r>
          </w:p>
        </w:tc>
        <w:tc>
          <w:tcPr>
            <w:tcW w:w="625" w:type="pct"/>
          </w:tcPr>
          <w:p w14:paraId="0B1B72C3" w14:textId="77777777" w:rsidR="001E7094" w:rsidRPr="000D055E" w:rsidRDefault="001E7094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0FFFCCC3" w14:textId="77777777" w:rsidTr="001176E6">
        <w:trPr>
          <w:trHeight w:val="384"/>
        </w:trPr>
        <w:tc>
          <w:tcPr>
            <w:tcW w:w="703" w:type="pct"/>
          </w:tcPr>
          <w:p w14:paraId="6202193F" w14:textId="271A0576" w:rsidR="00423368" w:rsidRDefault="00B434A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B0645A">
              <w:rPr>
                <w:rFonts w:ascii="Arial" w:hAnsi="Arial" w:cs="Arial"/>
                <w:b/>
                <w:bCs/>
              </w:rPr>
              <w:t>80</w:t>
            </w:r>
          </w:p>
          <w:p w14:paraId="31856B53" w14:textId="333F3E26" w:rsidR="00423368" w:rsidRPr="00D34901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14C36B84" w14:textId="6A428047" w:rsidR="007A3992" w:rsidRDefault="0080301D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Casual Vacancy</w:t>
            </w:r>
          </w:p>
          <w:p w14:paraId="66732E29" w14:textId="239748D1" w:rsidR="0000695F" w:rsidRPr="007A3992" w:rsidRDefault="007A3992" w:rsidP="001176E6">
            <w:pPr>
              <w:rPr>
                <w:rFonts w:ascii="Arial" w:hAnsi="Arial" w:cs="Arial"/>
              </w:rPr>
            </w:pPr>
            <w:r w:rsidRPr="007A3992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here were no candidates for the </w:t>
            </w:r>
            <w:r w:rsidR="00B32082">
              <w:rPr>
                <w:rFonts w:ascii="Arial" w:hAnsi="Arial" w:cs="Arial"/>
              </w:rPr>
              <w:t>vacancy</w:t>
            </w:r>
            <w:r>
              <w:rPr>
                <w:rFonts w:ascii="Arial" w:hAnsi="Arial" w:cs="Arial"/>
              </w:rPr>
              <w:t>.</w:t>
            </w:r>
            <w:r w:rsidRPr="007A3992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625" w:type="pct"/>
          </w:tcPr>
          <w:p w14:paraId="3F431A88" w14:textId="2EA9BCF8" w:rsidR="00423368" w:rsidRDefault="005B622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6BBEC105" w14:textId="7D480FB0" w:rsidR="00423368" w:rsidRPr="00710B8B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57F1" w14:paraId="4A20B60A" w14:textId="77777777" w:rsidTr="000A725A">
        <w:trPr>
          <w:trHeight w:val="772"/>
        </w:trPr>
        <w:tc>
          <w:tcPr>
            <w:tcW w:w="703" w:type="pct"/>
          </w:tcPr>
          <w:p w14:paraId="6D00ECC2" w14:textId="051DDE71" w:rsidR="001E756B" w:rsidRDefault="001E756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B0645A">
              <w:rPr>
                <w:rFonts w:ascii="Arial" w:hAnsi="Arial" w:cs="Arial"/>
                <w:b/>
                <w:bCs/>
              </w:rPr>
              <w:t>81</w:t>
            </w:r>
          </w:p>
          <w:p w14:paraId="0B6D9073" w14:textId="77777777" w:rsidR="001E756B" w:rsidRDefault="001E756B" w:rsidP="001176E6">
            <w:pPr>
              <w:rPr>
                <w:rFonts w:ascii="Arial" w:hAnsi="Arial" w:cs="Arial"/>
                <w:b/>
                <w:bCs/>
              </w:rPr>
            </w:pPr>
          </w:p>
          <w:p w14:paraId="0D6787D4" w14:textId="1E669E60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23FFD519" w14:textId="43E73253" w:rsidR="005E57F1" w:rsidRDefault="00FF5790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Clerk</w:t>
            </w:r>
          </w:p>
          <w:p w14:paraId="57D28404" w14:textId="17603BCE" w:rsidR="00B32082" w:rsidRPr="00B32082" w:rsidRDefault="00B32082" w:rsidP="00B3208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There were no candidates for the post.</w:t>
            </w:r>
          </w:p>
        </w:tc>
        <w:tc>
          <w:tcPr>
            <w:tcW w:w="625" w:type="pct"/>
          </w:tcPr>
          <w:p w14:paraId="741CCCBC" w14:textId="77777777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3A3302BD" w14:textId="22263E78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</w:p>
          <w:p w14:paraId="421F698A" w14:textId="3A4BF880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20F57" w14:paraId="5D1A9564" w14:textId="77777777" w:rsidTr="001176E6">
        <w:trPr>
          <w:trHeight w:val="984"/>
        </w:trPr>
        <w:tc>
          <w:tcPr>
            <w:tcW w:w="703" w:type="pct"/>
          </w:tcPr>
          <w:p w14:paraId="0A272421" w14:textId="40291D7B" w:rsidR="00F20F57" w:rsidRDefault="00BE25EC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B0645A">
              <w:rPr>
                <w:rFonts w:ascii="Arial" w:hAnsi="Arial" w:cs="Arial"/>
                <w:b/>
                <w:bCs/>
              </w:rPr>
              <w:t>82</w:t>
            </w:r>
          </w:p>
        </w:tc>
        <w:tc>
          <w:tcPr>
            <w:tcW w:w="3672" w:type="pct"/>
          </w:tcPr>
          <w:p w14:paraId="758AD8CF" w14:textId="2B24575F" w:rsidR="00F20F57" w:rsidRPr="00BE25EC" w:rsidRDefault="00FF5790" w:rsidP="001176E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Date of Annual Parish Meeting</w:t>
            </w:r>
          </w:p>
          <w:p w14:paraId="1AA1C66E" w14:textId="7EEE0E0E" w:rsidR="00F20F57" w:rsidRPr="00F20F57" w:rsidRDefault="000A725A" w:rsidP="001176E6">
            <w:pPr>
              <w:rPr>
                <w:rFonts w:ascii="Arial" w:hAnsi="Arial" w:cs="Arial"/>
              </w:rPr>
            </w:pPr>
            <w:r w:rsidRPr="000A725A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Annual Parish Meeting will be held on Monday 9</w:t>
            </w:r>
            <w:r w:rsidRPr="000A725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2022 at 7.00pm in Overton Memorial Hall, to be followed by an ordinary meeting of Overton Parish Council</w:t>
            </w:r>
          </w:p>
        </w:tc>
        <w:tc>
          <w:tcPr>
            <w:tcW w:w="625" w:type="pct"/>
          </w:tcPr>
          <w:p w14:paraId="4B462587" w14:textId="33B481F1" w:rsidR="00F20F57" w:rsidRDefault="000A725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292147" w14:paraId="0341FB0C" w14:textId="77777777" w:rsidTr="00292147">
        <w:trPr>
          <w:trHeight w:val="1380"/>
        </w:trPr>
        <w:tc>
          <w:tcPr>
            <w:tcW w:w="703" w:type="pct"/>
          </w:tcPr>
          <w:p w14:paraId="1FDB3FC1" w14:textId="05632CB8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22-83</w:t>
            </w:r>
          </w:p>
          <w:p w14:paraId="2C7CB202" w14:textId="77777777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</w:p>
          <w:p w14:paraId="7BC91EF3" w14:textId="77777777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  <w:tcBorders>
              <w:top w:val="single" w:sz="4" w:space="0" w:color="auto"/>
            </w:tcBorders>
          </w:tcPr>
          <w:p w14:paraId="31F0C4E7" w14:textId="2EE9BD9D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Internal Audit – Year end 2021/2022</w:t>
            </w:r>
          </w:p>
          <w:p w14:paraId="581BF950" w14:textId="07A077CD" w:rsidR="00292147" w:rsidRPr="000A725A" w:rsidRDefault="00292147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internal audit for the year ending 31</w:t>
            </w:r>
            <w:r w:rsidRPr="00873521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2022 is due. Accounts and other relevant information will be passed to the Internal Auditor as soon as possible.</w:t>
            </w:r>
          </w:p>
          <w:p w14:paraId="6DB55858" w14:textId="12EEA916" w:rsidR="00292147" w:rsidRPr="00BE25EC" w:rsidRDefault="00292147" w:rsidP="001176E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610B22C6" w14:textId="02A940B9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700551" w14:paraId="6DDA16CE" w14:textId="77777777" w:rsidTr="001176E6">
        <w:trPr>
          <w:trHeight w:val="58"/>
        </w:trPr>
        <w:tc>
          <w:tcPr>
            <w:tcW w:w="703" w:type="pct"/>
          </w:tcPr>
          <w:p w14:paraId="1667D49A" w14:textId="04F2543E" w:rsidR="00700551" w:rsidRDefault="00417ED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B0645A">
              <w:rPr>
                <w:rFonts w:ascii="Arial" w:hAnsi="Arial" w:cs="Arial"/>
                <w:b/>
                <w:bCs/>
              </w:rPr>
              <w:t>84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3672" w:type="pct"/>
          </w:tcPr>
          <w:p w14:paraId="546B6BEB" w14:textId="36153824" w:rsidR="00700551" w:rsidRDefault="00F7070E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AGAR 2021/22</w:t>
            </w:r>
          </w:p>
          <w:p w14:paraId="671784DB" w14:textId="3DF36A1D" w:rsidR="00E94F76" w:rsidRDefault="00E94F76" w:rsidP="001176E6">
            <w:pPr>
              <w:rPr>
                <w:rFonts w:ascii="Arial" w:hAnsi="Arial" w:cs="Arial"/>
              </w:rPr>
            </w:pPr>
            <w:r w:rsidRPr="00E94F76">
              <w:rPr>
                <w:rFonts w:ascii="Arial" w:hAnsi="Arial" w:cs="Arial"/>
              </w:rPr>
              <w:t>Forms for</w:t>
            </w:r>
            <w:r>
              <w:rPr>
                <w:rFonts w:ascii="Arial" w:hAnsi="Arial" w:cs="Arial"/>
              </w:rPr>
              <w:t xml:space="preserve"> the 2021/22 Annual Governance and Accounting Review have been received. The Council is asked to authorise the Certificate of Exemption. The Certificate of Exemption</w:t>
            </w:r>
            <w:r w:rsidR="00A76EF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if accepted by the External Auditor</w:t>
            </w:r>
            <w:r w:rsidR="00A76EF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removes the need to send </w:t>
            </w:r>
            <w:r w:rsidR="00A76EF1">
              <w:rPr>
                <w:rFonts w:ascii="Arial" w:hAnsi="Arial" w:cs="Arial"/>
              </w:rPr>
              <w:t>details of the AGAR to the External Auditor but the Review must still be carried out.</w:t>
            </w:r>
          </w:p>
          <w:p w14:paraId="3E3AAB29" w14:textId="7A3C5AEE" w:rsidR="00A76EF1" w:rsidRPr="00E94F76" w:rsidRDefault="00A76EF1" w:rsidP="001176E6">
            <w:pPr>
              <w:rPr>
                <w:rFonts w:ascii="Arial" w:hAnsi="Arial" w:cs="Arial"/>
              </w:rPr>
            </w:pPr>
            <w:r w:rsidRPr="00A76EF1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Parish Council authorises the completion of the Certificate of Exemption to be signed by the Chairman and the Responsible Financial Officer.</w:t>
            </w:r>
          </w:p>
          <w:p w14:paraId="2853C31B" w14:textId="68D97CE4" w:rsidR="008070AB" w:rsidRPr="00101B4F" w:rsidRDefault="008070AB" w:rsidP="001176E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3070AE43" w14:textId="06154F8B" w:rsidR="000263A1" w:rsidRDefault="00A76EF1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1106BA" w14:paraId="110C42AD" w14:textId="77777777" w:rsidTr="001176E6">
        <w:trPr>
          <w:trHeight w:val="427"/>
        </w:trPr>
        <w:tc>
          <w:tcPr>
            <w:tcW w:w="703" w:type="pct"/>
            <w:tcBorders>
              <w:top w:val="nil"/>
            </w:tcBorders>
          </w:tcPr>
          <w:p w14:paraId="6E5BA590" w14:textId="74DABD86" w:rsidR="001106BA" w:rsidRPr="00D34901" w:rsidRDefault="001106B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B0645A">
              <w:rPr>
                <w:rFonts w:ascii="Arial" w:hAnsi="Arial" w:cs="Arial"/>
                <w:b/>
                <w:bCs/>
              </w:rPr>
              <w:t>85</w:t>
            </w:r>
          </w:p>
        </w:tc>
        <w:tc>
          <w:tcPr>
            <w:tcW w:w="3672" w:type="pct"/>
          </w:tcPr>
          <w:p w14:paraId="431B4A6B" w14:textId="6885402A" w:rsidR="001106BA" w:rsidRDefault="00F7070E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Village Christmas Tree</w:t>
            </w:r>
          </w:p>
          <w:p w14:paraId="4CEB7AF3" w14:textId="72583913" w:rsidR="001106BA" w:rsidRPr="004C77EF" w:rsidRDefault="001106BA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76EF1">
              <w:rPr>
                <w:rFonts w:ascii="Arial" w:hAnsi="Arial" w:cs="Arial"/>
              </w:rPr>
              <w:t xml:space="preserve">The PC will </w:t>
            </w:r>
            <w:r w:rsidR="00245330">
              <w:rPr>
                <w:rFonts w:ascii="Arial" w:hAnsi="Arial" w:cs="Arial"/>
              </w:rPr>
              <w:t>look for a supplier of a suitable Christmas tree.</w:t>
            </w:r>
          </w:p>
        </w:tc>
        <w:tc>
          <w:tcPr>
            <w:tcW w:w="625" w:type="pct"/>
          </w:tcPr>
          <w:p w14:paraId="00D89D04" w14:textId="042E1894" w:rsidR="001106BA" w:rsidRDefault="00E9788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7FFF88B7" w14:textId="77777777" w:rsidTr="001176E6">
        <w:trPr>
          <w:trHeight w:val="435"/>
        </w:trPr>
        <w:tc>
          <w:tcPr>
            <w:tcW w:w="703" w:type="pct"/>
          </w:tcPr>
          <w:p w14:paraId="408436AD" w14:textId="2AE6F639" w:rsidR="00423368" w:rsidRPr="008D2436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8D2436">
              <w:rPr>
                <w:rFonts w:ascii="Arial" w:hAnsi="Arial" w:cs="Arial"/>
                <w:b/>
                <w:bCs/>
              </w:rPr>
              <w:t>2</w:t>
            </w:r>
            <w:r w:rsidR="00FD37E8">
              <w:rPr>
                <w:rFonts w:ascii="Arial" w:hAnsi="Arial" w:cs="Arial"/>
                <w:b/>
                <w:bCs/>
              </w:rPr>
              <w:t>2-</w:t>
            </w:r>
            <w:r w:rsidR="00B0645A">
              <w:rPr>
                <w:rFonts w:ascii="Arial" w:hAnsi="Arial" w:cs="Arial"/>
                <w:b/>
                <w:bCs/>
              </w:rPr>
              <w:t>86</w:t>
            </w:r>
          </w:p>
        </w:tc>
        <w:tc>
          <w:tcPr>
            <w:tcW w:w="3672" w:type="pct"/>
          </w:tcPr>
          <w:p w14:paraId="0F06E6E4" w14:textId="0D2CA3F5" w:rsidR="00C72C05" w:rsidRDefault="00F7070E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Queen’s Pl</w:t>
            </w:r>
            <w:r w:rsidR="006A5318">
              <w:rPr>
                <w:rFonts w:ascii="Arial" w:hAnsi="Arial" w:cs="Arial"/>
                <w:b/>
                <w:bCs/>
              </w:rPr>
              <w:t>atinum Jubilee Celebrations</w:t>
            </w:r>
          </w:p>
          <w:p w14:paraId="1A96C277" w14:textId="77777777" w:rsidR="002C60A4" w:rsidRDefault="00245330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Lynne Molloy has obtained an estimate of £92.00 for the printing of 500 leaflets publicising village events.</w:t>
            </w:r>
          </w:p>
          <w:p w14:paraId="2B326909" w14:textId="2932BE48" w:rsidR="00245330" w:rsidRPr="002C60A4" w:rsidRDefault="00245330" w:rsidP="001176E6">
            <w:pPr>
              <w:rPr>
                <w:rFonts w:ascii="Arial" w:hAnsi="Arial" w:cs="Arial"/>
              </w:rPr>
            </w:pPr>
            <w:r w:rsidRPr="00161B60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estimate of £</w:t>
            </w:r>
            <w:r w:rsidR="00161B60">
              <w:rPr>
                <w:rFonts w:ascii="Arial" w:hAnsi="Arial" w:cs="Arial"/>
              </w:rPr>
              <w:t xml:space="preserve">92.00 is accepted. The </w:t>
            </w:r>
            <w:r>
              <w:rPr>
                <w:rFonts w:ascii="Arial" w:hAnsi="Arial" w:cs="Arial"/>
              </w:rPr>
              <w:t xml:space="preserve">Parish Council will reimburse Mrs. Molloy </w:t>
            </w:r>
            <w:r w:rsidR="00161B60">
              <w:rPr>
                <w:rFonts w:ascii="Arial" w:hAnsi="Arial" w:cs="Arial"/>
              </w:rPr>
              <w:t xml:space="preserve">with the cost on production of an invoice. It is noted that VAT is not charged on printed matter. The Parish Council will not </w:t>
            </w:r>
            <w:r w:rsidR="005F03BE">
              <w:rPr>
                <w:rFonts w:ascii="Arial" w:hAnsi="Arial" w:cs="Arial"/>
              </w:rPr>
              <w:t>be involved in the</w:t>
            </w:r>
            <w:r w:rsidR="00161B60">
              <w:rPr>
                <w:rFonts w:ascii="Arial" w:hAnsi="Arial" w:cs="Arial"/>
              </w:rPr>
              <w:t xml:space="preserve"> distribution of the leaflets.</w:t>
            </w:r>
          </w:p>
        </w:tc>
        <w:tc>
          <w:tcPr>
            <w:tcW w:w="625" w:type="pct"/>
          </w:tcPr>
          <w:p w14:paraId="32FC86C0" w14:textId="324D4501" w:rsidR="00423368" w:rsidRDefault="00C72C0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47F43E1C" w14:textId="3EC720AB" w:rsidR="00423368" w:rsidRPr="00710B8B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34A5" w14:paraId="0C5F9CCB" w14:textId="77777777" w:rsidTr="001176E6">
        <w:trPr>
          <w:trHeight w:val="58"/>
        </w:trPr>
        <w:tc>
          <w:tcPr>
            <w:tcW w:w="703" w:type="pct"/>
          </w:tcPr>
          <w:p w14:paraId="73EB0313" w14:textId="5A6266FE" w:rsidR="00B434A5" w:rsidRPr="008D2436" w:rsidRDefault="00B0645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22-87</w:t>
            </w:r>
          </w:p>
        </w:tc>
        <w:tc>
          <w:tcPr>
            <w:tcW w:w="3672" w:type="pct"/>
          </w:tcPr>
          <w:p w14:paraId="37A4D6F0" w14:textId="77777777" w:rsidR="00A67B12" w:rsidRDefault="006A5318" w:rsidP="001176E6">
            <w:pPr>
              <w:rPr>
                <w:rFonts w:ascii="Arial" w:hAnsi="Arial" w:cs="Arial"/>
                <w:b/>
                <w:bCs/>
              </w:rPr>
            </w:pPr>
            <w:r w:rsidRPr="006A5318">
              <w:rPr>
                <w:rFonts w:ascii="Arial" w:hAnsi="Arial" w:cs="Arial"/>
                <w:b/>
                <w:bCs/>
              </w:rPr>
              <w:t>Lancaster Road Development – Section 106 update</w:t>
            </w:r>
          </w:p>
          <w:p w14:paraId="19E1E10C" w14:textId="46C5A4E8" w:rsidR="00857A4B" w:rsidRPr="00857A4B" w:rsidRDefault="00857A4B" w:rsidP="001176E6">
            <w:pPr>
              <w:rPr>
                <w:rFonts w:ascii="Arial" w:hAnsi="Arial" w:cs="Arial"/>
              </w:rPr>
            </w:pPr>
            <w:r w:rsidRPr="00857A4B">
              <w:rPr>
                <w:rFonts w:ascii="Arial" w:hAnsi="Arial" w:cs="Arial"/>
              </w:rPr>
              <w:t xml:space="preserve">Attempts to speak to city council officers </w:t>
            </w:r>
            <w:r>
              <w:rPr>
                <w:rFonts w:ascii="Arial" w:hAnsi="Arial" w:cs="Arial"/>
              </w:rPr>
              <w:t>about this matter had so far been unsuccessful. Further attempts will be made.</w:t>
            </w:r>
          </w:p>
        </w:tc>
        <w:tc>
          <w:tcPr>
            <w:tcW w:w="625" w:type="pct"/>
          </w:tcPr>
          <w:p w14:paraId="098347A1" w14:textId="0A52111E" w:rsidR="00B434A5" w:rsidRDefault="00857A4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243E3A2D" w14:textId="77777777" w:rsidTr="001176E6">
        <w:trPr>
          <w:trHeight w:val="948"/>
        </w:trPr>
        <w:tc>
          <w:tcPr>
            <w:tcW w:w="703" w:type="pct"/>
          </w:tcPr>
          <w:p w14:paraId="2D2F7519" w14:textId="5702B005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E10B42">
              <w:rPr>
                <w:rFonts w:ascii="Arial" w:hAnsi="Arial" w:cs="Arial"/>
                <w:b/>
                <w:bCs/>
              </w:rPr>
              <w:t>2</w:t>
            </w:r>
            <w:r w:rsidR="00FD37E8">
              <w:rPr>
                <w:rFonts w:ascii="Arial" w:hAnsi="Arial" w:cs="Arial"/>
                <w:b/>
                <w:bCs/>
              </w:rPr>
              <w:t>2-</w:t>
            </w:r>
            <w:r w:rsidR="00B0645A">
              <w:rPr>
                <w:rFonts w:ascii="Arial" w:hAnsi="Arial" w:cs="Arial"/>
                <w:b/>
                <w:bCs/>
              </w:rPr>
              <w:t>88</w:t>
            </w:r>
          </w:p>
          <w:p w14:paraId="092CDECD" w14:textId="501ABF73" w:rsidR="00041D58" w:rsidRPr="00E10B42" w:rsidRDefault="00041D58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37615A4F" w14:textId="2299C36B" w:rsidR="00DC09E1" w:rsidRDefault="006A5318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Registration of Parish Council Property</w:t>
            </w:r>
          </w:p>
          <w:p w14:paraId="196C1DF1" w14:textId="3AAF0468" w:rsidR="00C069AE" w:rsidRPr="00B546EB" w:rsidRDefault="00DA248C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relating to the properties to be registered has been sent to the PC’s solicitors.</w:t>
            </w:r>
          </w:p>
        </w:tc>
        <w:tc>
          <w:tcPr>
            <w:tcW w:w="625" w:type="pct"/>
          </w:tcPr>
          <w:p w14:paraId="26636E9E" w14:textId="77777777" w:rsidR="00423368" w:rsidRPr="00EF5FC2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00FA26DB" w14:textId="77777777" w:rsidR="00423368" w:rsidRPr="00EF5FC2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63C55441" w14:textId="4F977897" w:rsidR="00423368" w:rsidRPr="00EF5FC2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EF5FC2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B434A5" w14:paraId="297C041F" w14:textId="77777777" w:rsidTr="001176E6">
        <w:trPr>
          <w:trHeight w:val="600"/>
        </w:trPr>
        <w:tc>
          <w:tcPr>
            <w:tcW w:w="703" w:type="pct"/>
          </w:tcPr>
          <w:p w14:paraId="6D025231" w14:textId="64F85052" w:rsidR="00B434A5" w:rsidRPr="00E10B42" w:rsidRDefault="00B434A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B0645A">
              <w:rPr>
                <w:rFonts w:ascii="Arial" w:hAnsi="Arial" w:cs="Arial"/>
                <w:b/>
                <w:bCs/>
              </w:rPr>
              <w:t>89</w:t>
            </w:r>
          </w:p>
        </w:tc>
        <w:tc>
          <w:tcPr>
            <w:tcW w:w="3672" w:type="pct"/>
          </w:tcPr>
          <w:p w14:paraId="7B6A7FD9" w14:textId="024C0351" w:rsidR="009140D6" w:rsidRDefault="006A5318" w:rsidP="001176E6">
            <w:pPr>
              <w:rPr>
                <w:rFonts w:ascii="Arial" w:hAnsi="Arial" w:cs="Arial"/>
                <w:b/>
                <w:bCs/>
              </w:rPr>
            </w:pPr>
            <w:r w:rsidRPr="006A5318">
              <w:rPr>
                <w:rFonts w:ascii="Arial" w:hAnsi="Arial" w:cs="Arial"/>
                <w:b/>
                <w:bCs/>
              </w:rPr>
              <w:t xml:space="preserve">Defibrillators </w:t>
            </w:r>
            <w:r w:rsidR="00114688">
              <w:rPr>
                <w:rFonts w:ascii="Arial" w:hAnsi="Arial" w:cs="Arial"/>
                <w:b/>
                <w:bCs/>
              </w:rPr>
              <w:t>–</w:t>
            </w:r>
            <w:r w:rsidRPr="006A5318">
              <w:rPr>
                <w:rFonts w:ascii="Arial" w:hAnsi="Arial" w:cs="Arial"/>
                <w:b/>
                <w:bCs/>
              </w:rPr>
              <w:t xml:space="preserve"> Update</w:t>
            </w:r>
          </w:p>
          <w:p w14:paraId="7AA24A9A" w14:textId="77777777" w:rsidR="00114688" w:rsidRDefault="00114688" w:rsidP="001176E6">
            <w:pPr>
              <w:rPr>
                <w:rFonts w:ascii="Arial" w:hAnsi="Arial" w:cs="Arial"/>
              </w:rPr>
            </w:pPr>
            <w:r w:rsidRPr="00114688">
              <w:rPr>
                <w:rFonts w:ascii="Arial" w:hAnsi="Arial" w:cs="Arial"/>
              </w:rPr>
              <w:t>John Christian</w:t>
            </w:r>
            <w:r>
              <w:rPr>
                <w:rFonts w:ascii="Arial" w:hAnsi="Arial" w:cs="Arial"/>
              </w:rPr>
              <w:t xml:space="preserve"> Electrical Contractors Ltd have submitted an estimate of £275.00 plus VAT for installing the Church Park/Chapel View defibrillator and connecting it to a suitable electricity supply.</w:t>
            </w:r>
          </w:p>
          <w:p w14:paraId="0D181A10" w14:textId="41EFD63C" w:rsidR="00114688" w:rsidRPr="00114688" w:rsidRDefault="00114688" w:rsidP="001176E6">
            <w:pPr>
              <w:rPr>
                <w:rFonts w:ascii="Arial" w:hAnsi="Arial" w:cs="Arial"/>
              </w:rPr>
            </w:pPr>
            <w:r w:rsidRPr="00380AA4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estimate of £275.00 plus VAT from John Christian Electrical Contractors Ltd be accepted.</w:t>
            </w:r>
          </w:p>
        </w:tc>
        <w:tc>
          <w:tcPr>
            <w:tcW w:w="625" w:type="pct"/>
          </w:tcPr>
          <w:p w14:paraId="70AC9FD1" w14:textId="4DD9FDFD" w:rsidR="00B434A5" w:rsidRPr="00EF5FC2" w:rsidRDefault="000D055E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5A2D68AF" w14:textId="77777777" w:rsidTr="001176E6">
        <w:tc>
          <w:tcPr>
            <w:tcW w:w="703" w:type="pct"/>
          </w:tcPr>
          <w:p w14:paraId="024A8DCB" w14:textId="772BCF91" w:rsidR="00423368" w:rsidRPr="00B40845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B40845"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B0645A">
              <w:rPr>
                <w:rFonts w:ascii="Arial" w:hAnsi="Arial" w:cs="Arial"/>
                <w:b/>
                <w:bCs/>
              </w:rPr>
              <w:t>90</w:t>
            </w:r>
          </w:p>
        </w:tc>
        <w:tc>
          <w:tcPr>
            <w:tcW w:w="3672" w:type="pct"/>
          </w:tcPr>
          <w:p w14:paraId="2B3AA179" w14:textId="12A02074" w:rsidR="009D78D6" w:rsidRDefault="00C35D58" w:rsidP="001176E6">
            <w:pPr>
              <w:rPr>
                <w:rFonts w:ascii="Arial" w:hAnsi="Arial" w:cs="Arial"/>
                <w:b/>
                <w:bCs/>
              </w:rPr>
            </w:pPr>
            <w:r w:rsidRPr="00C35D58">
              <w:rPr>
                <w:rFonts w:ascii="Arial" w:hAnsi="Arial" w:cs="Arial"/>
                <w:b/>
                <w:bCs/>
              </w:rPr>
              <w:t>G</w:t>
            </w:r>
            <w:r w:rsidR="006A5318">
              <w:rPr>
                <w:rFonts w:ascii="Arial" w:hAnsi="Arial" w:cs="Arial"/>
                <w:b/>
                <w:bCs/>
              </w:rPr>
              <w:t>reen Team</w:t>
            </w:r>
          </w:p>
          <w:p w14:paraId="2409ACA1" w14:textId="659E14B5" w:rsidR="00066DE1" w:rsidRPr="00066DE1" w:rsidRDefault="00066DE1" w:rsidP="001176E6">
            <w:pPr>
              <w:rPr>
                <w:rFonts w:ascii="Arial" w:hAnsi="Arial" w:cs="Arial"/>
              </w:rPr>
            </w:pPr>
            <w:r w:rsidRPr="00066DE1">
              <w:rPr>
                <w:rFonts w:ascii="Arial" w:hAnsi="Arial" w:cs="Arial"/>
              </w:rPr>
              <w:t>There</w:t>
            </w:r>
            <w:r>
              <w:rPr>
                <w:rFonts w:ascii="Arial" w:hAnsi="Arial" w:cs="Arial"/>
              </w:rPr>
              <w:t xml:space="preserve"> was no report on this item.</w:t>
            </w:r>
          </w:p>
          <w:p w14:paraId="012E5621" w14:textId="26D28146" w:rsidR="00511DF4" w:rsidRPr="00D06E1E" w:rsidRDefault="00511DF4" w:rsidP="001176E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69AAD800" w14:textId="7C8D4BE7" w:rsidR="00A34F08" w:rsidRPr="000D055E" w:rsidRDefault="00A34F0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4D9DEC3F" w14:textId="77777777" w:rsidTr="001176E6">
        <w:tc>
          <w:tcPr>
            <w:tcW w:w="703" w:type="pct"/>
          </w:tcPr>
          <w:p w14:paraId="1B15F5DE" w14:textId="02D6297C" w:rsidR="00423368" w:rsidRPr="00CA5D6C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CA5D6C"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B0645A">
              <w:rPr>
                <w:rFonts w:ascii="Arial" w:hAnsi="Arial" w:cs="Arial"/>
                <w:b/>
                <w:bCs/>
              </w:rPr>
              <w:t>91</w:t>
            </w:r>
          </w:p>
        </w:tc>
        <w:tc>
          <w:tcPr>
            <w:tcW w:w="3672" w:type="pct"/>
          </w:tcPr>
          <w:p w14:paraId="05A51CB0" w14:textId="73517ED2" w:rsidR="00C35D58" w:rsidRDefault="006A5318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Grants and Donations</w:t>
            </w:r>
          </w:p>
          <w:p w14:paraId="187B3C65" w14:textId="4A99A0A8" w:rsidR="002B11E0" w:rsidRPr="002B11E0" w:rsidRDefault="002B11E0" w:rsidP="001176E6">
            <w:pPr>
              <w:rPr>
                <w:rFonts w:ascii="Arial" w:hAnsi="Arial" w:cs="Arial"/>
              </w:rPr>
            </w:pPr>
            <w:r w:rsidRPr="002B11E0">
              <w:rPr>
                <w:rFonts w:ascii="Arial" w:hAnsi="Arial" w:cs="Arial"/>
              </w:rPr>
              <w:t>There were</w:t>
            </w:r>
            <w:r>
              <w:rPr>
                <w:rFonts w:ascii="Arial" w:hAnsi="Arial" w:cs="Arial"/>
              </w:rPr>
              <w:t xml:space="preserve"> no requests for grants or donations.</w:t>
            </w:r>
          </w:p>
          <w:p w14:paraId="3485F587" w14:textId="74B62D39" w:rsidR="003948A9" w:rsidRPr="00F57073" w:rsidRDefault="003948A9" w:rsidP="001176E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45FFBFEF" w14:textId="77777777" w:rsidR="00423368" w:rsidRDefault="005A37FF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12291882" w14:textId="0C4ACD3B" w:rsidR="007B0DAC" w:rsidRPr="00CA5D6C" w:rsidRDefault="007B0DAC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010E54F6" w14:textId="77777777" w:rsidTr="001176E6">
        <w:tc>
          <w:tcPr>
            <w:tcW w:w="703" w:type="pct"/>
          </w:tcPr>
          <w:p w14:paraId="3E7D0F7E" w14:textId="334C7B97" w:rsidR="00423368" w:rsidRPr="00CA5D6C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CA5D6C"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B0645A">
              <w:rPr>
                <w:rFonts w:ascii="Arial" w:hAnsi="Arial" w:cs="Arial"/>
                <w:b/>
                <w:bCs/>
              </w:rPr>
              <w:t>92</w:t>
            </w:r>
          </w:p>
        </w:tc>
        <w:tc>
          <w:tcPr>
            <w:tcW w:w="3672" w:type="pct"/>
          </w:tcPr>
          <w:p w14:paraId="38181F4D" w14:textId="02B51AA9" w:rsidR="003E611F" w:rsidRDefault="006A5318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Grounds Maintenance</w:t>
            </w:r>
          </w:p>
          <w:p w14:paraId="78CC7FC3" w14:textId="56CADC1F" w:rsidR="002B11E0" w:rsidRPr="00842063" w:rsidRDefault="002B11E0" w:rsidP="001176E6">
            <w:pPr>
              <w:rPr>
                <w:rFonts w:ascii="Arial" w:hAnsi="Arial" w:cs="Arial"/>
              </w:rPr>
            </w:pPr>
            <w:r w:rsidRPr="00842063">
              <w:rPr>
                <w:rFonts w:ascii="Arial" w:hAnsi="Arial" w:cs="Arial"/>
              </w:rPr>
              <w:t xml:space="preserve">It was noted that </w:t>
            </w:r>
            <w:r w:rsidR="00842063">
              <w:rPr>
                <w:rFonts w:ascii="Arial" w:hAnsi="Arial" w:cs="Arial"/>
              </w:rPr>
              <w:t>the city council has commenced the mowing of grass at the playground.</w:t>
            </w:r>
          </w:p>
          <w:p w14:paraId="5EC8301C" w14:textId="0BF1D8E6" w:rsidR="00DA72D0" w:rsidRPr="00A00CE9" w:rsidRDefault="00DA72D0" w:rsidP="001176E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40EA8C1F" w14:textId="2CAFFB72" w:rsidR="00423368" w:rsidRPr="0063078E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062864DB" w14:textId="77777777" w:rsidTr="001176E6">
        <w:trPr>
          <w:trHeight w:val="612"/>
        </w:trPr>
        <w:tc>
          <w:tcPr>
            <w:tcW w:w="703" w:type="pct"/>
          </w:tcPr>
          <w:p w14:paraId="1DDE10B9" w14:textId="75F8DB30" w:rsidR="00423368" w:rsidRPr="00C24E2D" w:rsidRDefault="00D20DE4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B0645A">
              <w:rPr>
                <w:rFonts w:ascii="Arial" w:hAnsi="Arial" w:cs="Arial"/>
                <w:b/>
                <w:bCs/>
              </w:rPr>
              <w:t>93</w:t>
            </w:r>
          </w:p>
        </w:tc>
        <w:tc>
          <w:tcPr>
            <w:tcW w:w="3672" w:type="pct"/>
          </w:tcPr>
          <w:p w14:paraId="4082E422" w14:textId="07D622FA" w:rsidR="00800A8B" w:rsidRPr="0066031D" w:rsidRDefault="006A5318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Playground</w:t>
            </w:r>
            <w:r w:rsidR="00397AB5">
              <w:rPr>
                <w:rFonts w:ascii="Arial" w:hAnsi="Arial" w:cs="Arial"/>
                <w:b/>
                <w:bCs/>
              </w:rPr>
              <w:t xml:space="preserve"> Inspection, maintenance and safety issues</w:t>
            </w:r>
          </w:p>
          <w:p w14:paraId="5F62B2DA" w14:textId="53F2D06D" w:rsidR="00F66659" w:rsidRPr="0066031D" w:rsidRDefault="00516C6A" w:rsidP="001176E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It was noted that the main Lancaster Road Gate to the playground was not closing properly and that the safety matting to the pirouette was dislodged causing a possible trip hazard. The city council will be asked to carry out </w:t>
            </w:r>
            <w:r w:rsidR="00F311D0">
              <w:rPr>
                <w:rFonts w:ascii="Arial" w:hAnsi="Arial" w:cs="Arial"/>
                <w:lang w:val="en-US"/>
              </w:rPr>
              <w:t>appropriate</w:t>
            </w:r>
            <w:r>
              <w:rPr>
                <w:rFonts w:ascii="Arial" w:hAnsi="Arial" w:cs="Arial"/>
                <w:lang w:val="en-US"/>
              </w:rPr>
              <w:t xml:space="preserve"> adjustments.</w:t>
            </w:r>
          </w:p>
          <w:p w14:paraId="6B345B41" w14:textId="3185F6E3" w:rsidR="00BD0B9A" w:rsidRPr="0066031D" w:rsidRDefault="00BD0B9A" w:rsidP="001176E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25" w:type="pct"/>
          </w:tcPr>
          <w:p w14:paraId="5A35F96F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C24E2D">
              <w:rPr>
                <w:rFonts w:ascii="Arial" w:hAnsi="Arial" w:cs="Arial"/>
                <w:b/>
                <w:bCs/>
              </w:rPr>
              <w:t>Clerk</w:t>
            </w:r>
          </w:p>
          <w:p w14:paraId="4B5513AF" w14:textId="77777777" w:rsidR="004F4B0B" w:rsidRDefault="004F4B0B" w:rsidP="001176E6">
            <w:pPr>
              <w:rPr>
                <w:rFonts w:ascii="Arial" w:hAnsi="Arial" w:cs="Arial"/>
                <w:b/>
                <w:bCs/>
              </w:rPr>
            </w:pPr>
          </w:p>
          <w:p w14:paraId="529DADFB" w14:textId="4427C7C8" w:rsidR="004F4B0B" w:rsidRPr="00C24E2D" w:rsidRDefault="004F4B0B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25D9EE2E" w14:textId="77777777" w:rsidTr="001176E6">
        <w:tc>
          <w:tcPr>
            <w:tcW w:w="703" w:type="pct"/>
          </w:tcPr>
          <w:p w14:paraId="56B1E3E6" w14:textId="0A45C982" w:rsidR="00423368" w:rsidRPr="00B60221" w:rsidRDefault="001420AF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B0645A">
              <w:rPr>
                <w:rFonts w:ascii="Arial" w:hAnsi="Arial" w:cs="Arial"/>
                <w:b/>
                <w:bCs/>
              </w:rPr>
              <w:t>94</w:t>
            </w:r>
          </w:p>
        </w:tc>
        <w:tc>
          <w:tcPr>
            <w:tcW w:w="3672" w:type="pct"/>
          </w:tcPr>
          <w:p w14:paraId="0E5AD8FE" w14:textId="12C364B8" w:rsidR="009344B2" w:rsidRPr="00F40E94" w:rsidRDefault="00397AB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Road Maintenance, Cleansing &amp; Safety</w:t>
            </w:r>
          </w:p>
          <w:p w14:paraId="428776FE" w14:textId="77777777" w:rsidR="00E956CE" w:rsidRDefault="00516C6A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 highways has agreed to inspect the worn road markings</w:t>
            </w:r>
            <w:r w:rsidR="00F913D3">
              <w:rPr>
                <w:rFonts w:ascii="Arial" w:hAnsi="Arial" w:cs="Arial"/>
              </w:rPr>
              <w:t>.</w:t>
            </w:r>
          </w:p>
          <w:p w14:paraId="0180CD31" w14:textId="337819DC" w:rsidR="00F913D3" w:rsidRPr="00602836" w:rsidRDefault="00F913D3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PC will complete and return to county council a questionnaire about </w:t>
            </w:r>
            <w:proofErr w:type="spellStart"/>
            <w:r>
              <w:rPr>
                <w:rFonts w:ascii="Arial" w:hAnsi="Arial" w:cs="Arial"/>
              </w:rPr>
              <w:t>SpID</w:t>
            </w:r>
            <w:proofErr w:type="spellEnd"/>
            <w:r>
              <w:rPr>
                <w:rFonts w:ascii="Arial" w:hAnsi="Arial" w:cs="Arial"/>
              </w:rPr>
              <w:t xml:space="preserve"> signs.</w:t>
            </w:r>
          </w:p>
        </w:tc>
        <w:tc>
          <w:tcPr>
            <w:tcW w:w="625" w:type="pct"/>
          </w:tcPr>
          <w:p w14:paraId="454C9416" w14:textId="29758002" w:rsidR="001326B2" w:rsidRPr="00B60221" w:rsidRDefault="00E956CE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4A7DA304" w14:textId="77777777" w:rsidTr="001176E6">
        <w:tc>
          <w:tcPr>
            <w:tcW w:w="703" w:type="pct"/>
          </w:tcPr>
          <w:p w14:paraId="34932604" w14:textId="55C1F20B" w:rsidR="00423368" w:rsidRPr="00716627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716627"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E93D78">
              <w:rPr>
                <w:rFonts w:ascii="Arial" w:hAnsi="Arial" w:cs="Arial"/>
                <w:b/>
                <w:bCs/>
              </w:rPr>
              <w:t>95</w:t>
            </w:r>
          </w:p>
        </w:tc>
        <w:tc>
          <w:tcPr>
            <w:tcW w:w="3672" w:type="pct"/>
          </w:tcPr>
          <w:p w14:paraId="19975A28" w14:textId="26FD709F" w:rsidR="00423368" w:rsidRDefault="00397AB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Planning</w:t>
            </w:r>
          </w:p>
          <w:p w14:paraId="0C262FFD" w14:textId="34077907" w:rsidR="002C5F50" w:rsidRPr="007C1670" w:rsidRDefault="009A00F7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</w:t>
            </w:r>
            <w:r w:rsidR="00F913D3">
              <w:rPr>
                <w:rFonts w:ascii="Arial" w:hAnsi="Arial" w:cs="Arial"/>
              </w:rPr>
              <w:t xml:space="preserve">ere no planning </w:t>
            </w:r>
            <w:proofErr w:type="gramStart"/>
            <w:r w:rsidR="00F913D3">
              <w:rPr>
                <w:rFonts w:ascii="Arial" w:hAnsi="Arial" w:cs="Arial"/>
              </w:rPr>
              <w:t>applications.</w:t>
            </w:r>
            <w:r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625" w:type="pct"/>
          </w:tcPr>
          <w:p w14:paraId="64E089C7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300BA9CB" w14:textId="37DE32E3" w:rsidR="00423368" w:rsidRPr="00716627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10D9F4E5" w14:textId="77777777" w:rsidTr="001176E6">
        <w:tc>
          <w:tcPr>
            <w:tcW w:w="703" w:type="pct"/>
          </w:tcPr>
          <w:p w14:paraId="50E3BB3A" w14:textId="441C730C" w:rsidR="00423368" w:rsidRPr="007948B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7948B8"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E93D78">
              <w:rPr>
                <w:rFonts w:ascii="Arial" w:hAnsi="Arial" w:cs="Arial"/>
                <w:b/>
                <w:bCs/>
              </w:rPr>
              <w:t>96</w:t>
            </w:r>
          </w:p>
        </w:tc>
        <w:tc>
          <w:tcPr>
            <w:tcW w:w="3672" w:type="pct"/>
          </w:tcPr>
          <w:p w14:paraId="473FDB8B" w14:textId="77429AE0" w:rsidR="00350FEB" w:rsidRDefault="00397AB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Neighbourhood Planning</w:t>
            </w:r>
          </w:p>
          <w:p w14:paraId="4B9273B1" w14:textId="71FF1DD8" w:rsidR="009344B2" w:rsidRPr="004B1D34" w:rsidRDefault="00F913D3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PC </w:t>
            </w:r>
            <w:r w:rsidR="003D36AD">
              <w:rPr>
                <w:rFonts w:ascii="Arial" w:hAnsi="Arial" w:cs="Arial"/>
              </w:rPr>
              <w:t>will not proceed unless</w:t>
            </w:r>
            <w:r w:rsidR="00B203C1">
              <w:rPr>
                <w:rFonts w:ascii="Arial" w:hAnsi="Arial" w:cs="Arial"/>
              </w:rPr>
              <w:t xml:space="preserve"> and until</w:t>
            </w:r>
            <w:r w:rsidR="003D36AD">
              <w:rPr>
                <w:rFonts w:ascii="Arial" w:hAnsi="Arial" w:cs="Arial"/>
              </w:rPr>
              <w:t xml:space="preserve"> the is a strong commitment </w:t>
            </w:r>
            <w:r w:rsidR="00B203C1">
              <w:rPr>
                <w:rFonts w:ascii="Arial" w:hAnsi="Arial" w:cs="Arial"/>
              </w:rPr>
              <w:t xml:space="preserve">to the process </w:t>
            </w:r>
            <w:r w:rsidR="003D36AD">
              <w:rPr>
                <w:rFonts w:ascii="Arial" w:hAnsi="Arial" w:cs="Arial"/>
              </w:rPr>
              <w:t>from the community</w:t>
            </w:r>
            <w:r w:rsidR="00B203C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25" w:type="pct"/>
          </w:tcPr>
          <w:p w14:paraId="7B24C92D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4C6D1C0D" w14:textId="73D5B64C" w:rsidR="00423368" w:rsidRPr="007948B8" w:rsidRDefault="00F61130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2A80F32E" w14:textId="77777777" w:rsidTr="001176E6">
        <w:trPr>
          <w:trHeight w:val="1274"/>
        </w:trPr>
        <w:tc>
          <w:tcPr>
            <w:tcW w:w="703" w:type="pct"/>
          </w:tcPr>
          <w:p w14:paraId="1494A453" w14:textId="5ECC79A6" w:rsidR="00423368" w:rsidRPr="007948B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7948B8"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E93D78"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3672" w:type="pct"/>
          </w:tcPr>
          <w:p w14:paraId="6112E9D8" w14:textId="12768BDB" w:rsidR="00826549" w:rsidRPr="00F61130" w:rsidRDefault="00397AB5" w:rsidP="001176E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Sunderland Point Road – warning signs</w:t>
            </w:r>
          </w:p>
          <w:p w14:paraId="34D2813E" w14:textId="77777777" w:rsidR="004F3F5A" w:rsidRDefault="004F258E" w:rsidP="001176E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There was no report on this item.</w:t>
            </w:r>
            <w:r w:rsidR="00D2657B">
              <w:rPr>
                <w:rFonts w:ascii="Arial" w:hAnsi="Arial" w:cs="Arial"/>
                <w:lang w:val="en-US"/>
              </w:rPr>
              <w:t xml:space="preserve">  </w:t>
            </w:r>
          </w:p>
          <w:p w14:paraId="2570C14C" w14:textId="1D0BDB11" w:rsidR="00C01D79" w:rsidRPr="00C01D79" w:rsidRDefault="00C01D79" w:rsidP="001176E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5" w:type="pct"/>
          </w:tcPr>
          <w:p w14:paraId="71B43C79" w14:textId="730184BC" w:rsidR="00F61130" w:rsidRPr="007948B8" w:rsidRDefault="00D2657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</w:p>
        </w:tc>
      </w:tr>
      <w:tr w:rsidR="00F61130" w14:paraId="2CB76088" w14:textId="77777777" w:rsidTr="001176E6">
        <w:trPr>
          <w:trHeight w:val="227"/>
        </w:trPr>
        <w:tc>
          <w:tcPr>
            <w:tcW w:w="703" w:type="pct"/>
          </w:tcPr>
          <w:p w14:paraId="39D1D857" w14:textId="0B13620E" w:rsidR="00F61130" w:rsidRPr="007948B8" w:rsidRDefault="002A199D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E93D78">
              <w:rPr>
                <w:rFonts w:ascii="Arial" w:hAnsi="Arial" w:cs="Arial"/>
                <w:b/>
                <w:bCs/>
              </w:rPr>
              <w:t>98</w:t>
            </w:r>
          </w:p>
        </w:tc>
        <w:tc>
          <w:tcPr>
            <w:tcW w:w="3672" w:type="pct"/>
          </w:tcPr>
          <w:p w14:paraId="55E7EFDB" w14:textId="6328EEF0" w:rsidR="00F61130" w:rsidRDefault="00397AB5" w:rsidP="001176E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Sunderland Point Toilets</w:t>
            </w:r>
          </w:p>
          <w:p w14:paraId="3463569D" w14:textId="19BADB29" w:rsidR="00B203C1" w:rsidRDefault="00B203C1" w:rsidP="001176E6">
            <w:pPr>
              <w:rPr>
                <w:rFonts w:ascii="Arial" w:hAnsi="Arial" w:cs="Arial"/>
                <w:lang w:val="en-US"/>
              </w:rPr>
            </w:pPr>
            <w:r w:rsidRPr="00B203C1">
              <w:rPr>
                <w:rFonts w:ascii="Arial" w:hAnsi="Arial" w:cs="Arial"/>
                <w:lang w:val="en-US"/>
              </w:rPr>
              <w:t>An appointment has been made on Wednesday 13 April for a smart meter to be installed.</w:t>
            </w:r>
          </w:p>
          <w:p w14:paraId="30766785" w14:textId="5ABD8E42" w:rsidR="00B203C1" w:rsidRDefault="00B203C1" w:rsidP="001176E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PC is asked to approve the purchase of cleansing materials at an estimated cost of £60 to £70 plus VAT.</w:t>
            </w:r>
          </w:p>
          <w:p w14:paraId="35075C35" w14:textId="2988AD8B" w:rsidR="00B203C1" w:rsidRPr="00B203C1" w:rsidRDefault="00B203C1" w:rsidP="001176E6">
            <w:pPr>
              <w:rPr>
                <w:rFonts w:ascii="Arial" w:hAnsi="Arial" w:cs="Arial"/>
                <w:lang w:val="en-US"/>
              </w:rPr>
            </w:pPr>
            <w:r w:rsidRPr="004A364E">
              <w:rPr>
                <w:rFonts w:ascii="Arial" w:hAnsi="Arial" w:cs="Arial"/>
                <w:b/>
                <w:bCs/>
                <w:lang w:val="en-US"/>
              </w:rPr>
              <w:t>Resolved:</w:t>
            </w:r>
            <w:r>
              <w:rPr>
                <w:rFonts w:ascii="Arial" w:hAnsi="Arial" w:cs="Arial"/>
                <w:lang w:val="en-US"/>
              </w:rPr>
              <w:t xml:space="preserve"> The purchase of cleansing materials </w:t>
            </w:r>
            <w:r w:rsidR="004A364E">
              <w:rPr>
                <w:rFonts w:ascii="Arial" w:hAnsi="Arial" w:cs="Arial"/>
                <w:lang w:val="en-US"/>
              </w:rPr>
              <w:t>at a cost of £60 to £70 plus VAT is approved.</w:t>
            </w:r>
          </w:p>
          <w:p w14:paraId="42654A36" w14:textId="6C2DA958" w:rsidR="00182B7D" w:rsidRPr="002A199D" w:rsidRDefault="00182B7D" w:rsidP="001176E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5" w:type="pct"/>
          </w:tcPr>
          <w:p w14:paraId="42DCD3D5" w14:textId="688C2061" w:rsidR="00F61130" w:rsidRDefault="004A364E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761B77" w14:paraId="27BA3B4D" w14:textId="77777777" w:rsidTr="001176E6">
        <w:trPr>
          <w:trHeight w:val="825"/>
        </w:trPr>
        <w:tc>
          <w:tcPr>
            <w:tcW w:w="703" w:type="pct"/>
          </w:tcPr>
          <w:p w14:paraId="2FFE040D" w14:textId="0EA59A89" w:rsidR="00761B77" w:rsidRPr="003B63FD" w:rsidRDefault="00761B77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E93D78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3672" w:type="pct"/>
          </w:tcPr>
          <w:p w14:paraId="506D1D7C" w14:textId="7603116E" w:rsidR="00EF495A" w:rsidRDefault="001176E6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Overton Flag</w:t>
            </w:r>
          </w:p>
          <w:p w14:paraId="3EEE467B" w14:textId="7DE03FB0" w:rsidR="00761B77" w:rsidRPr="004A364E" w:rsidRDefault="004A364E" w:rsidP="001176E6">
            <w:pPr>
              <w:rPr>
                <w:rFonts w:ascii="Arial" w:hAnsi="Arial" w:cs="Arial"/>
              </w:rPr>
            </w:pPr>
            <w:r w:rsidRPr="004A364E">
              <w:rPr>
                <w:rFonts w:ascii="Arial" w:hAnsi="Arial" w:cs="Arial"/>
              </w:rPr>
              <w:t>The school will be asked if the children would like to prepare some designs for an Overton flag</w:t>
            </w:r>
            <w:r>
              <w:rPr>
                <w:rFonts w:ascii="Arial" w:hAnsi="Arial" w:cs="Arial"/>
              </w:rPr>
              <w:t xml:space="preserve"> for consideration by the PC.</w:t>
            </w:r>
          </w:p>
        </w:tc>
        <w:tc>
          <w:tcPr>
            <w:tcW w:w="625" w:type="pct"/>
          </w:tcPr>
          <w:p w14:paraId="7DF14407" w14:textId="77777777" w:rsidR="00761B77" w:rsidRPr="003B63FD" w:rsidRDefault="00761B77" w:rsidP="001176E6">
            <w:pPr>
              <w:rPr>
                <w:rFonts w:ascii="Arial" w:hAnsi="Arial" w:cs="Arial"/>
                <w:b/>
                <w:bCs/>
              </w:rPr>
            </w:pPr>
            <w:r w:rsidRPr="003B63FD">
              <w:rPr>
                <w:rFonts w:ascii="Arial" w:hAnsi="Arial" w:cs="Arial"/>
                <w:b/>
                <w:bCs/>
              </w:rPr>
              <w:t>Clerk</w:t>
            </w:r>
          </w:p>
          <w:p w14:paraId="5612BBC4" w14:textId="0B7F5675" w:rsidR="00761B77" w:rsidRPr="003B63FD" w:rsidRDefault="00761B77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1B77" w14:paraId="1E4BBF83" w14:textId="77777777" w:rsidTr="001176E6">
        <w:trPr>
          <w:trHeight w:val="255"/>
        </w:trPr>
        <w:tc>
          <w:tcPr>
            <w:tcW w:w="703" w:type="pct"/>
          </w:tcPr>
          <w:p w14:paraId="32FD67D7" w14:textId="279CCF5F" w:rsidR="00761B77" w:rsidRPr="003B63FD" w:rsidRDefault="00761B77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E93D78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672" w:type="pct"/>
          </w:tcPr>
          <w:p w14:paraId="35D4C3DD" w14:textId="20EE0C04" w:rsidR="00761B77" w:rsidRPr="00761B77" w:rsidRDefault="001176E6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Website</w:t>
            </w:r>
          </w:p>
          <w:p w14:paraId="01B647A5" w14:textId="77777777" w:rsidR="007300BD" w:rsidRDefault="004A364E" w:rsidP="001176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Jaci</w:t>
            </w:r>
            <w:proofErr w:type="spellEnd"/>
            <w:r>
              <w:rPr>
                <w:rFonts w:ascii="Arial" w:hAnsi="Arial" w:cs="Arial"/>
              </w:rPr>
              <w:t xml:space="preserve"> Dean has taken over the running of the PC’s website.</w:t>
            </w:r>
          </w:p>
          <w:p w14:paraId="3E8563D8" w14:textId="6C4FC387" w:rsidR="004A364E" w:rsidRPr="001176E6" w:rsidRDefault="004A364E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PC thanks Ken Webber </w:t>
            </w:r>
            <w:r w:rsidR="0077363D">
              <w:rPr>
                <w:rFonts w:ascii="Arial" w:hAnsi="Arial" w:cs="Arial"/>
              </w:rPr>
              <w:t xml:space="preserve">for his hard work in </w:t>
            </w:r>
            <w:r w:rsidR="00543331">
              <w:rPr>
                <w:rFonts w:ascii="Arial" w:hAnsi="Arial" w:cs="Arial"/>
              </w:rPr>
              <w:t xml:space="preserve">the continuing </w:t>
            </w:r>
            <w:r w:rsidR="0077363D">
              <w:rPr>
                <w:rFonts w:ascii="Arial" w:hAnsi="Arial" w:cs="Arial"/>
              </w:rPr>
              <w:t>develop</w:t>
            </w:r>
            <w:r w:rsidR="00543331">
              <w:rPr>
                <w:rFonts w:ascii="Arial" w:hAnsi="Arial" w:cs="Arial"/>
              </w:rPr>
              <w:t>ment of,</w:t>
            </w:r>
            <w:r w:rsidR="0077363D">
              <w:rPr>
                <w:rFonts w:ascii="Arial" w:hAnsi="Arial" w:cs="Arial"/>
              </w:rPr>
              <w:t xml:space="preserve"> and running the website</w:t>
            </w:r>
            <w:r w:rsidR="00543331">
              <w:rPr>
                <w:rFonts w:ascii="Arial" w:hAnsi="Arial" w:cs="Arial"/>
              </w:rPr>
              <w:t>,</w:t>
            </w:r>
            <w:r w:rsidR="0077363D">
              <w:rPr>
                <w:rFonts w:ascii="Arial" w:hAnsi="Arial" w:cs="Arial"/>
              </w:rPr>
              <w:t xml:space="preserve"> over the last few years.</w:t>
            </w:r>
          </w:p>
        </w:tc>
        <w:tc>
          <w:tcPr>
            <w:tcW w:w="625" w:type="pct"/>
          </w:tcPr>
          <w:p w14:paraId="1E542CEA" w14:textId="764E01ED" w:rsidR="00761B77" w:rsidRPr="003B63FD" w:rsidRDefault="00761B77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1B77" w14:paraId="0A021945" w14:textId="77777777" w:rsidTr="001176E6">
        <w:trPr>
          <w:trHeight w:val="468"/>
        </w:trPr>
        <w:tc>
          <w:tcPr>
            <w:tcW w:w="703" w:type="pct"/>
          </w:tcPr>
          <w:p w14:paraId="7C066EE7" w14:textId="363E3301" w:rsidR="00761B77" w:rsidRPr="003B63FD" w:rsidRDefault="00E93D78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22-101</w:t>
            </w:r>
          </w:p>
          <w:p w14:paraId="094C86F4" w14:textId="349DA4BB" w:rsidR="00761B77" w:rsidRPr="003B63FD" w:rsidRDefault="00761B77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28D51481" w14:textId="77777777" w:rsidR="00761B77" w:rsidRDefault="001176E6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Accounts for Payment</w:t>
            </w:r>
          </w:p>
          <w:p w14:paraId="6A0ECFA4" w14:textId="77777777" w:rsidR="002C24BE" w:rsidRDefault="0077363D" w:rsidP="0077363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2C24BE">
              <w:rPr>
                <w:rFonts w:ascii="Arial" w:hAnsi="Arial" w:cs="Arial"/>
                <w:sz w:val="24"/>
                <w:szCs w:val="24"/>
              </w:rPr>
              <w:t xml:space="preserve">DGS Clarke – Clerk’s salary March 2022  </w:t>
            </w:r>
          </w:p>
          <w:p w14:paraId="3D100FA1" w14:textId="6827EAC4" w:rsidR="0077363D" w:rsidRPr="002C24BE" w:rsidRDefault="002C24BE" w:rsidP="002C24B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="0077363D" w:rsidRPr="002C24BE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77363D" w:rsidRPr="002C24BE">
              <w:rPr>
                <w:rFonts w:ascii="Arial" w:hAnsi="Arial" w:cs="Arial"/>
                <w:sz w:val="24"/>
                <w:szCs w:val="24"/>
              </w:rPr>
              <w:t>£229.08</w:t>
            </w:r>
          </w:p>
          <w:p w14:paraId="317BE342" w14:textId="1449364C" w:rsidR="0077363D" w:rsidRPr="002C24BE" w:rsidRDefault="0077363D" w:rsidP="0077363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C24BE">
              <w:rPr>
                <w:rFonts w:ascii="Arial" w:hAnsi="Arial" w:cs="Arial"/>
                <w:sz w:val="24"/>
                <w:szCs w:val="24"/>
              </w:rPr>
              <w:t xml:space="preserve">                                         PAYE tax         </w:t>
            </w:r>
            <w:proofErr w:type="gramStart"/>
            <w:r w:rsidRPr="002C24BE">
              <w:rPr>
                <w:rFonts w:ascii="Arial" w:hAnsi="Arial" w:cs="Arial"/>
                <w:sz w:val="24"/>
                <w:szCs w:val="24"/>
                <w:u w:val="single"/>
              </w:rPr>
              <w:t>£  45.</w:t>
            </w:r>
            <w:r w:rsidR="00A6757C">
              <w:rPr>
                <w:rFonts w:ascii="Arial" w:hAnsi="Arial" w:cs="Arial"/>
                <w:sz w:val="24"/>
                <w:szCs w:val="24"/>
                <w:u w:val="single"/>
              </w:rPr>
              <w:t>80</w:t>
            </w:r>
            <w:proofErr w:type="gramEnd"/>
          </w:p>
          <w:p w14:paraId="2BC47EE0" w14:textId="531FB1C6" w:rsidR="0077363D" w:rsidRPr="002C24BE" w:rsidRDefault="0077363D" w:rsidP="0077363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C24BE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2C24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24BE">
              <w:rPr>
                <w:rFonts w:ascii="Arial" w:hAnsi="Arial" w:cs="Arial"/>
                <w:sz w:val="24"/>
                <w:szCs w:val="24"/>
              </w:rPr>
              <w:t>Salary Payable           £183.28</w:t>
            </w:r>
          </w:p>
          <w:p w14:paraId="4AE24D8A" w14:textId="77777777" w:rsidR="003078C1" w:rsidRPr="002C24BE" w:rsidRDefault="003078C1" w:rsidP="0077363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5F53577" w14:textId="042FEB32" w:rsidR="003078C1" w:rsidRDefault="003078C1" w:rsidP="003078C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2C24BE">
              <w:rPr>
                <w:rFonts w:ascii="Arial" w:hAnsi="Arial" w:cs="Arial"/>
                <w:sz w:val="24"/>
                <w:szCs w:val="24"/>
              </w:rPr>
              <w:t>HMRC – PAYE tax                                   £ 45.80</w:t>
            </w:r>
          </w:p>
          <w:p w14:paraId="3D5E8DCB" w14:textId="77777777" w:rsidR="002C24BE" w:rsidRPr="002C24BE" w:rsidRDefault="002C24BE" w:rsidP="002C24B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D1C898E" w14:textId="77777777" w:rsidR="003078C1" w:rsidRPr="002C24BE" w:rsidRDefault="003078C1" w:rsidP="003078C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2C24BE">
              <w:rPr>
                <w:rFonts w:ascii="Arial" w:hAnsi="Arial" w:cs="Arial"/>
                <w:sz w:val="24"/>
                <w:szCs w:val="24"/>
              </w:rPr>
              <w:t xml:space="preserve">Water Plus Ltd – Water charges SP toilets </w:t>
            </w:r>
          </w:p>
          <w:p w14:paraId="53D25F84" w14:textId="42B0C847" w:rsidR="003078C1" w:rsidRPr="002C24BE" w:rsidRDefault="003078C1" w:rsidP="003078C1">
            <w:pPr>
              <w:rPr>
                <w:rFonts w:ascii="Arial" w:hAnsi="Arial" w:cs="Arial"/>
              </w:rPr>
            </w:pPr>
            <w:r w:rsidRPr="002C24BE">
              <w:rPr>
                <w:rFonts w:ascii="Arial" w:hAnsi="Arial" w:cs="Arial"/>
              </w:rPr>
              <w:t xml:space="preserve">                                    07/12/21 to 21/03/22         £32.15</w:t>
            </w:r>
          </w:p>
          <w:p w14:paraId="287FDB87" w14:textId="77777777" w:rsidR="003078C1" w:rsidRPr="002C24BE" w:rsidRDefault="003078C1" w:rsidP="003078C1">
            <w:pPr>
              <w:rPr>
                <w:rFonts w:ascii="Arial" w:hAnsi="Arial" w:cs="Arial"/>
              </w:rPr>
            </w:pPr>
            <w:r w:rsidRPr="002C24BE">
              <w:rPr>
                <w:rFonts w:ascii="Arial" w:hAnsi="Arial" w:cs="Arial"/>
              </w:rPr>
              <w:lastRenderedPageBreak/>
              <w:t xml:space="preserve"> </w:t>
            </w:r>
          </w:p>
          <w:p w14:paraId="202E4228" w14:textId="77777777" w:rsidR="002C24BE" w:rsidRDefault="009D3561" w:rsidP="009D356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2C24BE">
              <w:rPr>
                <w:rFonts w:ascii="Arial" w:hAnsi="Arial" w:cs="Arial"/>
                <w:sz w:val="24"/>
                <w:szCs w:val="24"/>
              </w:rPr>
              <w:t xml:space="preserve">PLWB – Loan repayment by DD on 11/04/2022 </w:t>
            </w:r>
          </w:p>
          <w:p w14:paraId="5CCDDD76" w14:textId="76044A81" w:rsidR="009D3561" w:rsidRPr="002C24BE" w:rsidRDefault="002C24BE" w:rsidP="002C24B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="009D3561" w:rsidRPr="002C24B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3561" w:rsidRPr="002C24BE">
              <w:rPr>
                <w:rFonts w:ascii="Arial" w:hAnsi="Arial" w:cs="Arial"/>
                <w:sz w:val="24"/>
                <w:szCs w:val="24"/>
              </w:rPr>
              <w:t>£332.14</w:t>
            </w:r>
          </w:p>
          <w:p w14:paraId="49184107" w14:textId="77777777" w:rsidR="009D3561" w:rsidRPr="002C24BE" w:rsidRDefault="009D3561" w:rsidP="009D356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C24BE">
              <w:rPr>
                <w:rFonts w:ascii="Arial" w:hAnsi="Arial" w:cs="Arial"/>
                <w:sz w:val="24"/>
                <w:szCs w:val="24"/>
              </w:rPr>
              <w:t>E.ON</w:t>
            </w:r>
            <w:proofErr w:type="gramEnd"/>
            <w:r w:rsidRPr="002C24BE">
              <w:rPr>
                <w:rFonts w:ascii="Arial" w:hAnsi="Arial" w:cs="Arial"/>
                <w:sz w:val="24"/>
                <w:szCs w:val="24"/>
              </w:rPr>
              <w:t xml:space="preserve"> Next – Elec charges SP toilets 01/03/22</w:t>
            </w:r>
          </w:p>
          <w:p w14:paraId="4CF652B7" w14:textId="77777777" w:rsidR="002C24BE" w:rsidRDefault="009D3561" w:rsidP="009D3561">
            <w:pPr>
              <w:ind w:left="720"/>
              <w:rPr>
                <w:rFonts w:ascii="Arial" w:hAnsi="Arial" w:cs="Arial"/>
              </w:rPr>
            </w:pPr>
            <w:r w:rsidRPr="002C24BE">
              <w:rPr>
                <w:rFonts w:ascii="Arial" w:hAnsi="Arial" w:cs="Arial"/>
              </w:rPr>
              <w:t>To 31/03/22 payable by DD on 19/04/22</w:t>
            </w:r>
          </w:p>
          <w:p w14:paraId="1713E9C7" w14:textId="0BA26DA9" w:rsidR="009D3561" w:rsidRPr="002C24BE" w:rsidRDefault="009D3561" w:rsidP="009D3561">
            <w:pPr>
              <w:ind w:left="720"/>
              <w:rPr>
                <w:rFonts w:ascii="Arial" w:hAnsi="Arial" w:cs="Arial"/>
              </w:rPr>
            </w:pPr>
            <w:r w:rsidRPr="002C24BE">
              <w:rPr>
                <w:rFonts w:ascii="Arial" w:hAnsi="Arial" w:cs="Arial"/>
              </w:rPr>
              <w:t xml:space="preserve">             </w:t>
            </w:r>
            <w:r w:rsidR="002C24BE">
              <w:rPr>
                <w:rFonts w:ascii="Arial" w:hAnsi="Arial" w:cs="Arial"/>
              </w:rPr>
              <w:t xml:space="preserve">                                                    </w:t>
            </w:r>
            <w:r w:rsidRPr="002C24BE">
              <w:rPr>
                <w:rFonts w:ascii="Arial" w:hAnsi="Arial" w:cs="Arial"/>
              </w:rPr>
              <w:t xml:space="preserve"> £ 26.09</w:t>
            </w:r>
          </w:p>
          <w:p w14:paraId="14CF536E" w14:textId="2FCA00AC" w:rsidR="009D3561" w:rsidRDefault="009D3561" w:rsidP="009D3561">
            <w:pPr>
              <w:ind w:left="720"/>
              <w:rPr>
                <w:rFonts w:ascii="Arial" w:hAnsi="Arial" w:cs="Arial"/>
              </w:rPr>
            </w:pPr>
            <w:r w:rsidRPr="002C24BE">
              <w:rPr>
                <w:rFonts w:ascii="Arial" w:hAnsi="Arial" w:cs="Arial"/>
              </w:rPr>
              <w:t xml:space="preserve">                                                       </w:t>
            </w:r>
            <w:r w:rsidR="002C24BE">
              <w:rPr>
                <w:rFonts w:ascii="Arial" w:hAnsi="Arial" w:cs="Arial"/>
              </w:rPr>
              <w:t xml:space="preserve"> </w:t>
            </w:r>
            <w:r w:rsidRPr="002C24BE">
              <w:rPr>
                <w:rFonts w:ascii="Arial" w:hAnsi="Arial" w:cs="Arial"/>
              </w:rPr>
              <w:t xml:space="preserve">VAT    </w:t>
            </w:r>
            <w:r w:rsidRPr="002C24BE">
              <w:rPr>
                <w:rFonts w:ascii="Arial" w:hAnsi="Arial" w:cs="Arial"/>
                <w:u w:val="single"/>
              </w:rPr>
              <w:t>£   1.30</w:t>
            </w:r>
          </w:p>
          <w:p w14:paraId="73888E30" w14:textId="24A99527" w:rsidR="002C24BE" w:rsidRDefault="002C24BE" w:rsidP="009D3561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Total    £27.39</w:t>
            </w:r>
          </w:p>
          <w:p w14:paraId="18CBBA5C" w14:textId="0B37FFD8" w:rsidR="00FC7824" w:rsidRPr="002C24BE" w:rsidRDefault="00FC7824" w:rsidP="00FC7824">
            <w:pPr>
              <w:rPr>
                <w:rFonts w:ascii="Arial" w:hAnsi="Arial" w:cs="Arial"/>
              </w:rPr>
            </w:pPr>
            <w:r w:rsidRPr="00FC7824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Accounts be paid as presented.</w:t>
            </w:r>
          </w:p>
          <w:p w14:paraId="57E1E694" w14:textId="6EEB0A3E" w:rsidR="009D3561" w:rsidRPr="009D3561" w:rsidRDefault="009D3561" w:rsidP="009D356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625" w:type="pct"/>
          </w:tcPr>
          <w:p w14:paraId="4CEAE6A9" w14:textId="0EDCFD8A" w:rsidR="00761B77" w:rsidRDefault="00761B77" w:rsidP="001176E6">
            <w:pPr>
              <w:rPr>
                <w:rFonts w:ascii="Arial" w:hAnsi="Arial" w:cs="Arial"/>
                <w:b/>
                <w:bCs/>
              </w:rPr>
            </w:pPr>
          </w:p>
          <w:p w14:paraId="10578E7D" w14:textId="59F84630" w:rsidR="00761B77" w:rsidRPr="003B63FD" w:rsidRDefault="00FC7824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1176E6" w14:paraId="4081F772" w14:textId="77777777" w:rsidTr="001176E6">
        <w:trPr>
          <w:trHeight w:val="1728"/>
        </w:trPr>
        <w:tc>
          <w:tcPr>
            <w:tcW w:w="703" w:type="pct"/>
          </w:tcPr>
          <w:p w14:paraId="0A183B43" w14:textId="2C2B083E" w:rsidR="001176E6" w:rsidRDefault="00E93D78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22-102</w:t>
            </w:r>
          </w:p>
          <w:p w14:paraId="5EA61E47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  <w:p w14:paraId="25E478B0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  <w:p w14:paraId="48F6CB2F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  <w:p w14:paraId="3EDD9C59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  <w:p w14:paraId="32EA2E3A" w14:textId="77777777" w:rsidR="001176E6" w:rsidRPr="003B63FD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11FFFD36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Correspondence</w:t>
            </w:r>
          </w:p>
          <w:p w14:paraId="5CFC27CF" w14:textId="4F9FD17A" w:rsidR="00FC7824" w:rsidRPr="00FC7824" w:rsidRDefault="00FC7824" w:rsidP="001176E6">
            <w:pPr>
              <w:rPr>
                <w:rFonts w:ascii="Arial" w:hAnsi="Arial" w:cs="Arial"/>
              </w:rPr>
            </w:pPr>
            <w:r w:rsidRPr="00FC7824">
              <w:rPr>
                <w:rFonts w:ascii="Arial" w:hAnsi="Arial" w:cs="Arial"/>
              </w:rPr>
              <w:t>There was no correspondence to consider.</w:t>
            </w:r>
          </w:p>
        </w:tc>
        <w:tc>
          <w:tcPr>
            <w:tcW w:w="625" w:type="pct"/>
          </w:tcPr>
          <w:p w14:paraId="2FAC3AA5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  <w:p w14:paraId="7D529AB0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  <w:p w14:paraId="65054E77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  <w:p w14:paraId="17A0273D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  <w:p w14:paraId="509007A4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2E76E9F" w14:textId="7C4BF94A" w:rsidR="006E4C1E" w:rsidRDefault="006E4C1E"/>
    <w:sectPr w:rsidR="006E4C1E" w:rsidSect="00B72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D816" w14:textId="77777777" w:rsidR="006410FC" w:rsidRDefault="006410FC" w:rsidP="00A45CBE">
      <w:r>
        <w:separator/>
      </w:r>
    </w:p>
  </w:endnote>
  <w:endnote w:type="continuationSeparator" w:id="0">
    <w:p w14:paraId="1D9C0CA2" w14:textId="77777777" w:rsidR="006410FC" w:rsidRDefault="006410FC" w:rsidP="00A4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6CF1" w14:textId="77777777" w:rsidR="00BE4E45" w:rsidRDefault="00BE4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BB6C" w14:textId="3DEDA3F6" w:rsidR="00EF5FC2" w:rsidRPr="00EF5FC2" w:rsidRDefault="00EF5FC2">
    <w:pPr>
      <w:pStyle w:val="Footer"/>
      <w:rPr>
        <w:rFonts w:ascii="Arial" w:hAnsi="Arial" w:cs="Arial"/>
        <w:b/>
        <w:bCs/>
      </w:rPr>
    </w:pPr>
    <w:r w:rsidRPr="00EF5FC2">
      <w:rPr>
        <w:rFonts w:ascii="Arial" w:hAnsi="Arial" w:cs="Arial"/>
        <w:b/>
        <w:bCs/>
      </w:rPr>
      <w:t>Authorised                                                                          J Higginson     Chairman</w:t>
    </w:r>
  </w:p>
  <w:p w14:paraId="4F7872F3" w14:textId="46EFCCAC" w:rsidR="00A45CBE" w:rsidRPr="00EF5FC2" w:rsidRDefault="00A45CBE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1E5A" w14:textId="77777777" w:rsidR="00BE4E45" w:rsidRDefault="00BE4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3232" w14:textId="77777777" w:rsidR="006410FC" w:rsidRDefault="006410FC" w:rsidP="00A45CBE">
      <w:r>
        <w:separator/>
      </w:r>
    </w:p>
  </w:footnote>
  <w:footnote w:type="continuationSeparator" w:id="0">
    <w:p w14:paraId="51C7542D" w14:textId="77777777" w:rsidR="006410FC" w:rsidRDefault="006410FC" w:rsidP="00A4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411F" w14:textId="77777777" w:rsidR="00BE4E45" w:rsidRDefault="00BE4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19DC" w14:textId="61FDD214" w:rsidR="000C7ACA" w:rsidRDefault="00000000">
    <w:pPr>
      <w:pStyle w:val="Header"/>
    </w:pPr>
    <w:sdt>
      <w:sdtPr>
        <w:id w:val="7552527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C7ACA">
          <w:t xml:space="preserve">                                                                  -</w:t>
        </w:r>
        <w:r w:rsidR="000C7ACA">
          <w:fldChar w:fldCharType="begin"/>
        </w:r>
        <w:r w:rsidR="000C7ACA">
          <w:instrText xml:space="preserve"> PAGE   \* MERGEFORMAT </w:instrText>
        </w:r>
        <w:r w:rsidR="000C7ACA">
          <w:fldChar w:fldCharType="separate"/>
        </w:r>
        <w:r w:rsidR="000C7ACA">
          <w:rPr>
            <w:noProof/>
          </w:rPr>
          <w:t>2</w:t>
        </w:r>
        <w:r w:rsidR="000C7ACA">
          <w:rPr>
            <w:noProof/>
          </w:rPr>
          <w:fldChar w:fldCharType="end"/>
        </w:r>
        <w:r w:rsidR="000C7ACA">
          <w:rPr>
            <w:noProof/>
          </w:rPr>
          <w:t>-</w:t>
        </w:r>
      </w:sdtContent>
    </w:sdt>
  </w:p>
  <w:p w14:paraId="7477DDF5" w14:textId="47C02B04" w:rsidR="00A45CBE" w:rsidRDefault="00A45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0884" w14:textId="77777777" w:rsidR="00BE4E45" w:rsidRDefault="00BE4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574"/>
    <w:multiLevelType w:val="hybridMultilevel"/>
    <w:tmpl w:val="F4E0012C"/>
    <w:lvl w:ilvl="0" w:tplc="BFDE3C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148F"/>
    <w:multiLevelType w:val="hybridMultilevel"/>
    <w:tmpl w:val="DD662B12"/>
    <w:lvl w:ilvl="0" w:tplc="2FF2E67C">
      <w:start w:val="1"/>
      <w:numFmt w:val="decimalZero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0CE"/>
    <w:multiLevelType w:val="hybridMultilevel"/>
    <w:tmpl w:val="D40C8440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09E2481F"/>
    <w:multiLevelType w:val="hybridMultilevel"/>
    <w:tmpl w:val="264EF3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A6747"/>
    <w:multiLevelType w:val="hybridMultilevel"/>
    <w:tmpl w:val="CE14693E"/>
    <w:lvl w:ilvl="0" w:tplc="3C503B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7D5D"/>
    <w:multiLevelType w:val="hybridMultilevel"/>
    <w:tmpl w:val="9960859C"/>
    <w:lvl w:ilvl="0" w:tplc="9558F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3238"/>
    <w:multiLevelType w:val="hybridMultilevel"/>
    <w:tmpl w:val="F508F7E2"/>
    <w:lvl w:ilvl="0" w:tplc="A9E09AE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42F01"/>
    <w:multiLevelType w:val="hybridMultilevel"/>
    <w:tmpl w:val="AD565500"/>
    <w:lvl w:ilvl="0" w:tplc="B810B8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4250A"/>
    <w:multiLevelType w:val="hybridMultilevel"/>
    <w:tmpl w:val="B8E6C8D2"/>
    <w:lvl w:ilvl="0" w:tplc="DC4E441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DF6351"/>
    <w:multiLevelType w:val="hybridMultilevel"/>
    <w:tmpl w:val="4C48E906"/>
    <w:lvl w:ilvl="0" w:tplc="F746CC8A">
      <w:start w:val="1"/>
      <w:numFmt w:val="decimalZero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95C0B"/>
    <w:multiLevelType w:val="hybridMultilevel"/>
    <w:tmpl w:val="DAB29268"/>
    <w:lvl w:ilvl="0" w:tplc="DF5A0A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D662C"/>
    <w:multiLevelType w:val="hybridMultilevel"/>
    <w:tmpl w:val="2530E93A"/>
    <w:lvl w:ilvl="0" w:tplc="DEEA6500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12B17"/>
    <w:multiLevelType w:val="hybridMultilevel"/>
    <w:tmpl w:val="0546BEF2"/>
    <w:lvl w:ilvl="0" w:tplc="F282198C">
      <w:start w:val="1"/>
      <w:numFmt w:val="decimalZero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A716ED"/>
    <w:multiLevelType w:val="hybridMultilevel"/>
    <w:tmpl w:val="D1BA57C8"/>
    <w:lvl w:ilvl="0" w:tplc="256A97A6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6648"/>
    <w:multiLevelType w:val="hybridMultilevel"/>
    <w:tmpl w:val="970296DA"/>
    <w:lvl w:ilvl="0" w:tplc="F4E6DFE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95820"/>
    <w:multiLevelType w:val="hybridMultilevel"/>
    <w:tmpl w:val="B11AD9DC"/>
    <w:lvl w:ilvl="0" w:tplc="7786EF16">
      <w:start w:val="1"/>
      <w:numFmt w:val="decimalZero"/>
      <w:lvlText w:val="%1."/>
      <w:lvlJc w:val="left"/>
      <w:pPr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4B443311"/>
    <w:multiLevelType w:val="hybridMultilevel"/>
    <w:tmpl w:val="BAAE17A4"/>
    <w:lvl w:ilvl="0" w:tplc="0DE68E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01540"/>
    <w:multiLevelType w:val="hybridMultilevel"/>
    <w:tmpl w:val="9878C792"/>
    <w:lvl w:ilvl="0" w:tplc="B0C62AF6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412BF"/>
    <w:multiLevelType w:val="hybridMultilevel"/>
    <w:tmpl w:val="367A2D9A"/>
    <w:lvl w:ilvl="0" w:tplc="9288EF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3044C"/>
    <w:multiLevelType w:val="hybridMultilevel"/>
    <w:tmpl w:val="F68CE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C5A39"/>
    <w:multiLevelType w:val="hybridMultilevel"/>
    <w:tmpl w:val="60A64AC0"/>
    <w:lvl w:ilvl="0" w:tplc="63AACBC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003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52E4E"/>
    <w:multiLevelType w:val="hybridMultilevel"/>
    <w:tmpl w:val="A456068E"/>
    <w:lvl w:ilvl="0" w:tplc="A6E2B9AC">
      <w:start w:val="60"/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4" w15:restartNumberingAfterBreak="0">
    <w:nsid w:val="780116E1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07E65"/>
    <w:multiLevelType w:val="hybridMultilevel"/>
    <w:tmpl w:val="FE34DFB2"/>
    <w:lvl w:ilvl="0" w:tplc="668EF4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A2939"/>
    <w:multiLevelType w:val="hybridMultilevel"/>
    <w:tmpl w:val="8D72E53C"/>
    <w:lvl w:ilvl="0" w:tplc="ACDC26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5199">
    <w:abstractNumId w:val="23"/>
  </w:num>
  <w:num w:numId="2" w16cid:durableId="652105149">
    <w:abstractNumId w:val="2"/>
  </w:num>
  <w:num w:numId="3" w16cid:durableId="1761173388">
    <w:abstractNumId w:val="3"/>
  </w:num>
  <w:num w:numId="4" w16cid:durableId="535317181">
    <w:abstractNumId w:val="20"/>
  </w:num>
  <w:num w:numId="5" w16cid:durableId="909657790">
    <w:abstractNumId w:val="18"/>
  </w:num>
  <w:num w:numId="6" w16cid:durableId="1464467511">
    <w:abstractNumId w:val="21"/>
  </w:num>
  <w:num w:numId="7" w16cid:durableId="1775704154">
    <w:abstractNumId w:val="7"/>
  </w:num>
  <w:num w:numId="8" w16cid:durableId="1648631971">
    <w:abstractNumId w:val="12"/>
  </w:num>
  <w:num w:numId="9" w16cid:durableId="143620894">
    <w:abstractNumId w:val="26"/>
  </w:num>
  <w:num w:numId="10" w16cid:durableId="2095474911">
    <w:abstractNumId w:val="9"/>
  </w:num>
  <w:num w:numId="11" w16cid:durableId="1371997102">
    <w:abstractNumId w:val="6"/>
  </w:num>
  <w:num w:numId="12" w16cid:durableId="1458838307">
    <w:abstractNumId w:val="19"/>
  </w:num>
  <w:num w:numId="13" w16cid:durableId="380133418">
    <w:abstractNumId w:val="16"/>
  </w:num>
  <w:num w:numId="14" w16cid:durableId="1671103580">
    <w:abstractNumId w:val="5"/>
  </w:num>
  <w:num w:numId="15" w16cid:durableId="485249500">
    <w:abstractNumId w:val="22"/>
  </w:num>
  <w:num w:numId="16" w16cid:durableId="27801767">
    <w:abstractNumId w:val="24"/>
  </w:num>
  <w:num w:numId="17" w16cid:durableId="1643804744">
    <w:abstractNumId w:val="17"/>
  </w:num>
  <w:num w:numId="18" w16cid:durableId="1827285398">
    <w:abstractNumId w:val="8"/>
  </w:num>
  <w:num w:numId="19" w16cid:durableId="1564409994">
    <w:abstractNumId w:val="25"/>
  </w:num>
  <w:num w:numId="20" w16cid:durableId="113528591">
    <w:abstractNumId w:val="14"/>
  </w:num>
  <w:num w:numId="21" w16cid:durableId="1353914861">
    <w:abstractNumId w:val="11"/>
  </w:num>
  <w:num w:numId="22" w16cid:durableId="704406187">
    <w:abstractNumId w:val="10"/>
  </w:num>
  <w:num w:numId="23" w16cid:durableId="316880817">
    <w:abstractNumId w:val="15"/>
  </w:num>
  <w:num w:numId="24" w16cid:durableId="1676959643">
    <w:abstractNumId w:val="0"/>
  </w:num>
  <w:num w:numId="25" w16cid:durableId="88546776">
    <w:abstractNumId w:val="13"/>
  </w:num>
  <w:num w:numId="26" w16cid:durableId="1911192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4042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FD"/>
    <w:rsid w:val="00003F9E"/>
    <w:rsid w:val="00005395"/>
    <w:rsid w:val="00005BE2"/>
    <w:rsid w:val="0000674D"/>
    <w:rsid w:val="0000695F"/>
    <w:rsid w:val="0001480F"/>
    <w:rsid w:val="000148A8"/>
    <w:rsid w:val="0001548F"/>
    <w:rsid w:val="00016C9F"/>
    <w:rsid w:val="00022FC2"/>
    <w:rsid w:val="000263A1"/>
    <w:rsid w:val="00030CBD"/>
    <w:rsid w:val="000319D3"/>
    <w:rsid w:val="00041D58"/>
    <w:rsid w:val="000430E5"/>
    <w:rsid w:val="00052A74"/>
    <w:rsid w:val="0006032F"/>
    <w:rsid w:val="00063819"/>
    <w:rsid w:val="00064235"/>
    <w:rsid w:val="00064FBB"/>
    <w:rsid w:val="00066DE1"/>
    <w:rsid w:val="00073290"/>
    <w:rsid w:val="00073AC7"/>
    <w:rsid w:val="00077F3C"/>
    <w:rsid w:val="0008181C"/>
    <w:rsid w:val="00082206"/>
    <w:rsid w:val="0008262A"/>
    <w:rsid w:val="00086A0D"/>
    <w:rsid w:val="000872E0"/>
    <w:rsid w:val="00091EDE"/>
    <w:rsid w:val="00091FBC"/>
    <w:rsid w:val="0009553E"/>
    <w:rsid w:val="000970A3"/>
    <w:rsid w:val="00097FE1"/>
    <w:rsid w:val="000A0805"/>
    <w:rsid w:val="000A2977"/>
    <w:rsid w:val="000A725A"/>
    <w:rsid w:val="000B28E3"/>
    <w:rsid w:val="000B38BF"/>
    <w:rsid w:val="000B4445"/>
    <w:rsid w:val="000B7FF5"/>
    <w:rsid w:val="000C0833"/>
    <w:rsid w:val="000C2CD3"/>
    <w:rsid w:val="000C7ACA"/>
    <w:rsid w:val="000D055E"/>
    <w:rsid w:val="000D0875"/>
    <w:rsid w:val="000D3391"/>
    <w:rsid w:val="000D3ACB"/>
    <w:rsid w:val="000D54D9"/>
    <w:rsid w:val="000E44ED"/>
    <w:rsid w:val="000E72B1"/>
    <w:rsid w:val="000F023C"/>
    <w:rsid w:val="000F0B8F"/>
    <w:rsid w:val="000F12B4"/>
    <w:rsid w:val="000F1D57"/>
    <w:rsid w:val="000F5421"/>
    <w:rsid w:val="000F56C6"/>
    <w:rsid w:val="00101B4F"/>
    <w:rsid w:val="001065F3"/>
    <w:rsid w:val="001106BA"/>
    <w:rsid w:val="00112464"/>
    <w:rsid w:val="001131D9"/>
    <w:rsid w:val="00114688"/>
    <w:rsid w:val="00115753"/>
    <w:rsid w:val="001163E8"/>
    <w:rsid w:val="00116C49"/>
    <w:rsid w:val="001176E6"/>
    <w:rsid w:val="00121138"/>
    <w:rsid w:val="001326B2"/>
    <w:rsid w:val="0013434C"/>
    <w:rsid w:val="0013638B"/>
    <w:rsid w:val="0013786D"/>
    <w:rsid w:val="001420AF"/>
    <w:rsid w:val="001434BF"/>
    <w:rsid w:val="001451AF"/>
    <w:rsid w:val="0014738E"/>
    <w:rsid w:val="00151F24"/>
    <w:rsid w:val="00153763"/>
    <w:rsid w:val="00155583"/>
    <w:rsid w:val="00155B25"/>
    <w:rsid w:val="00157A13"/>
    <w:rsid w:val="001600B0"/>
    <w:rsid w:val="001609D4"/>
    <w:rsid w:val="00161B60"/>
    <w:rsid w:val="001711F3"/>
    <w:rsid w:val="00174E84"/>
    <w:rsid w:val="00175CEB"/>
    <w:rsid w:val="00182B7D"/>
    <w:rsid w:val="0018330C"/>
    <w:rsid w:val="001853D6"/>
    <w:rsid w:val="00190375"/>
    <w:rsid w:val="00192132"/>
    <w:rsid w:val="00192E47"/>
    <w:rsid w:val="001943CF"/>
    <w:rsid w:val="0019684D"/>
    <w:rsid w:val="00196BCF"/>
    <w:rsid w:val="00197524"/>
    <w:rsid w:val="001A135B"/>
    <w:rsid w:val="001A29DC"/>
    <w:rsid w:val="001B1133"/>
    <w:rsid w:val="001C1243"/>
    <w:rsid w:val="001C74DD"/>
    <w:rsid w:val="001D3141"/>
    <w:rsid w:val="001E3205"/>
    <w:rsid w:val="001E7094"/>
    <w:rsid w:val="001E756B"/>
    <w:rsid w:val="001E7DFE"/>
    <w:rsid w:val="001F1917"/>
    <w:rsid w:val="001F25D4"/>
    <w:rsid w:val="0020201E"/>
    <w:rsid w:val="00202BFE"/>
    <w:rsid w:val="00205418"/>
    <w:rsid w:val="002076F5"/>
    <w:rsid w:val="002129A0"/>
    <w:rsid w:val="00214E76"/>
    <w:rsid w:val="00215B83"/>
    <w:rsid w:val="002221BF"/>
    <w:rsid w:val="00225CF5"/>
    <w:rsid w:val="0023051C"/>
    <w:rsid w:val="0023283B"/>
    <w:rsid w:val="00233496"/>
    <w:rsid w:val="00237312"/>
    <w:rsid w:val="00241BF7"/>
    <w:rsid w:val="002444CC"/>
    <w:rsid w:val="00245330"/>
    <w:rsid w:val="0025100E"/>
    <w:rsid w:val="0025736B"/>
    <w:rsid w:val="00266B72"/>
    <w:rsid w:val="002679DD"/>
    <w:rsid w:val="00270422"/>
    <w:rsid w:val="0027514D"/>
    <w:rsid w:val="00276CB2"/>
    <w:rsid w:val="00282899"/>
    <w:rsid w:val="0028455F"/>
    <w:rsid w:val="0029151C"/>
    <w:rsid w:val="00291C60"/>
    <w:rsid w:val="00292049"/>
    <w:rsid w:val="00292147"/>
    <w:rsid w:val="0029499C"/>
    <w:rsid w:val="00295A66"/>
    <w:rsid w:val="00296B74"/>
    <w:rsid w:val="002A04E2"/>
    <w:rsid w:val="002A199D"/>
    <w:rsid w:val="002A21BF"/>
    <w:rsid w:val="002A6171"/>
    <w:rsid w:val="002A6F2F"/>
    <w:rsid w:val="002A79B7"/>
    <w:rsid w:val="002B0E2E"/>
    <w:rsid w:val="002B11E0"/>
    <w:rsid w:val="002B1704"/>
    <w:rsid w:val="002B2EAC"/>
    <w:rsid w:val="002B4288"/>
    <w:rsid w:val="002B44DB"/>
    <w:rsid w:val="002B6D1B"/>
    <w:rsid w:val="002C24BE"/>
    <w:rsid w:val="002C5F50"/>
    <w:rsid w:val="002C60A4"/>
    <w:rsid w:val="002D4E39"/>
    <w:rsid w:val="002E0C81"/>
    <w:rsid w:val="002E1BE4"/>
    <w:rsid w:val="002E3330"/>
    <w:rsid w:val="002F1162"/>
    <w:rsid w:val="002F1EDF"/>
    <w:rsid w:val="002F7306"/>
    <w:rsid w:val="003005FE"/>
    <w:rsid w:val="0030289F"/>
    <w:rsid w:val="003064E1"/>
    <w:rsid w:val="003078C1"/>
    <w:rsid w:val="00313799"/>
    <w:rsid w:val="00314EF5"/>
    <w:rsid w:val="0032039A"/>
    <w:rsid w:val="003204B6"/>
    <w:rsid w:val="00321C39"/>
    <w:rsid w:val="00324F6C"/>
    <w:rsid w:val="0032554E"/>
    <w:rsid w:val="00325785"/>
    <w:rsid w:val="00331376"/>
    <w:rsid w:val="00333D43"/>
    <w:rsid w:val="00350FEB"/>
    <w:rsid w:val="00351672"/>
    <w:rsid w:val="003517A7"/>
    <w:rsid w:val="003567B0"/>
    <w:rsid w:val="003609E1"/>
    <w:rsid w:val="00363697"/>
    <w:rsid w:val="00365C8B"/>
    <w:rsid w:val="00380AA4"/>
    <w:rsid w:val="00384AB3"/>
    <w:rsid w:val="003948A9"/>
    <w:rsid w:val="00395C4F"/>
    <w:rsid w:val="003971B3"/>
    <w:rsid w:val="00397AB5"/>
    <w:rsid w:val="003A1394"/>
    <w:rsid w:val="003A57FE"/>
    <w:rsid w:val="003B1427"/>
    <w:rsid w:val="003B199A"/>
    <w:rsid w:val="003B2B27"/>
    <w:rsid w:val="003B34AF"/>
    <w:rsid w:val="003B63FD"/>
    <w:rsid w:val="003B6509"/>
    <w:rsid w:val="003B7143"/>
    <w:rsid w:val="003C3A86"/>
    <w:rsid w:val="003D15AA"/>
    <w:rsid w:val="003D2513"/>
    <w:rsid w:val="003D36AD"/>
    <w:rsid w:val="003D48BC"/>
    <w:rsid w:val="003D771E"/>
    <w:rsid w:val="003D7DBA"/>
    <w:rsid w:val="003E611F"/>
    <w:rsid w:val="003E640D"/>
    <w:rsid w:val="00401321"/>
    <w:rsid w:val="00404FC7"/>
    <w:rsid w:val="004074E7"/>
    <w:rsid w:val="00410935"/>
    <w:rsid w:val="004160A6"/>
    <w:rsid w:val="00417EDB"/>
    <w:rsid w:val="00420460"/>
    <w:rsid w:val="00421FA5"/>
    <w:rsid w:val="00423368"/>
    <w:rsid w:val="00431D88"/>
    <w:rsid w:val="0043421B"/>
    <w:rsid w:val="004351B7"/>
    <w:rsid w:val="004407F2"/>
    <w:rsid w:val="00442E59"/>
    <w:rsid w:val="00443C5B"/>
    <w:rsid w:val="004452D3"/>
    <w:rsid w:val="00445C8B"/>
    <w:rsid w:val="004507CC"/>
    <w:rsid w:val="00453A89"/>
    <w:rsid w:val="00457640"/>
    <w:rsid w:val="00460F1C"/>
    <w:rsid w:val="0046461E"/>
    <w:rsid w:val="00464C4F"/>
    <w:rsid w:val="00465A90"/>
    <w:rsid w:val="0047007A"/>
    <w:rsid w:val="00471A71"/>
    <w:rsid w:val="004747C4"/>
    <w:rsid w:val="00482DEC"/>
    <w:rsid w:val="00484791"/>
    <w:rsid w:val="004911D5"/>
    <w:rsid w:val="004A364E"/>
    <w:rsid w:val="004A652C"/>
    <w:rsid w:val="004B1D34"/>
    <w:rsid w:val="004C2FE8"/>
    <w:rsid w:val="004C77EF"/>
    <w:rsid w:val="004D54C0"/>
    <w:rsid w:val="004E3657"/>
    <w:rsid w:val="004E6BD0"/>
    <w:rsid w:val="004F258E"/>
    <w:rsid w:val="004F2741"/>
    <w:rsid w:val="004F3F5A"/>
    <w:rsid w:val="004F4B0B"/>
    <w:rsid w:val="004F5578"/>
    <w:rsid w:val="004F750F"/>
    <w:rsid w:val="0050063A"/>
    <w:rsid w:val="00502F09"/>
    <w:rsid w:val="00504AEF"/>
    <w:rsid w:val="00507724"/>
    <w:rsid w:val="00511DF4"/>
    <w:rsid w:val="005128B4"/>
    <w:rsid w:val="0051682E"/>
    <w:rsid w:val="00516C6A"/>
    <w:rsid w:val="005175EB"/>
    <w:rsid w:val="00517720"/>
    <w:rsid w:val="00520A6A"/>
    <w:rsid w:val="00521482"/>
    <w:rsid w:val="00521E6A"/>
    <w:rsid w:val="00525855"/>
    <w:rsid w:val="00527FA8"/>
    <w:rsid w:val="005303B2"/>
    <w:rsid w:val="00537019"/>
    <w:rsid w:val="0054061E"/>
    <w:rsid w:val="005426C3"/>
    <w:rsid w:val="00543331"/>
    <w:rsid w:val="00544A4F"/>
    <w:rsid w:val="00547998"/>
    <w:rsid w:val="005604E4"/>
    <w:rsid w:val="005668CD"/>
    <w:rsid w:val="00567498"/>
    <w:rsid w:val="005702DD"/>
    <w:rsid w:val="00582777"/>
    <w:rsid w:val="00583891"/>
    <w:rsid w:val="00584FFA"/>
    <w:rsid w:val="00585A21"/>
    <w:rsid w:val="0058762D"/>
    <w:rsid w:val="0059000E"/>
    <w:rsid w:val="005921DF"/>
    <w:rsid w:val="00593802"/>
    <w:rsid w:val="00595A73"/>
    <w:rsid w:val="005A37FF"/>
    <w:rsid w:val="005A3EC3"/>
    <w:rsid w:val="005A5A27"/>
    <w:rsid w:val="005B07EE"/>
    <w:rsid w:val="005B42ED"/>
    <w:rsid w:val="005B622B"/>
    <w:rsid w:val="005C2DA7"/>
    <w:rsid w:val="005D20CF"/>
    <w:rsid w:val="005E5702"/>
    <w:rsid w:val="005E57F1"/>
    <w:rsid w:val="005E5E5B"/>
    <w:rsid w:val="005F03BE"/>
    <w:rsid w:val="005F355E"/>
    <w:rsid w:val="005F6FEB"/>
    <w:rsid w:val="005F76C5"/>
    <w:rsid w:val="006022A2"/>
    <w:rsid w:val="00602836"/>
    <w:rsid w:val="006042B7"/>
    <w:rsid w:val="006048A9"/>
    <w:rsid w:val="00605759"/>
    <w:rsid w:val="0061190A"/>
    <w:rsid w:val="00612DB0"/>
    <w:rsid w:val="006133A6"/>
    <w:rsid w:val="00615079"/>
    <w:rsid w:val="00621BBD"/>
    <w:rsid w:val="00622B5E"/>
    <w:rsid w:val="00622D8B"/>
    <w:rsid w:val="00625E2B"/>
    <w:rsid w:val="0063078E"/>
    <w:rsid w:val="006371A1"/>
    <w:rsid w:val="00637FBF"/>
    <w:rsid w:val="006410FC"/>
    <w:rsid w:val="006524B7"/>
    <w:rsid w:val="006551A1"/>
    <w:rsid w:val="00655599"/>
    <w:rsid w:val="00656CE8"/>
    <w:rsid w:val="00656D69"/>
    <w:rsid w:val="0066031D"/>
    <w:rsid w:val="006622AF"/>
    <w:rsid w:val="00662E49"/>
    <w:rsid w:val="006660A0"/>
    <w:rsid w:val="00666CF2"/>
    <w:rsid w:val="00672069"/>
    <w:rsid w:val="00676986"/>
    <w:rsid w:val="006822D5"/>
    <w:rsid w:val="00683663"/>
    <w:rsid w:val="00693E6E"/>
    <w:rsid w:val="0069684D"/>
    <w:rsid w:val="006A35E7"/>
    <w:rsid w:val="006A5318"/>
    <w:rsid w:val="006A752E"/>
    <w:rsid w:val="006B0B26"/>
    <w:rsid w:val="006B71D8"/>
    <w:rsid w:val="006D0C14"/>
    <w:rsid w:val="006E0C35"/>
    <w:rsid w:val="006E0FB3"/>
    <w:rsid w:val="006E4C1E"/>
    <w:rsid w:val="006E74A9"/>
    <w:rsid w:val="00700551"/>
    <w:rsid w:val="00707FE5"/>
    <w:rsid w:val="00710B8B"/>
    <w:rsid w:val="00712AAE"/>
    <w:rsid w:val="007158CF"/>
    <w:rsid w:val="00716627"/>
    <w:rsid w:val="007219DE"/>
    <w:rsid w:val="007244E5"/>
    <w:rsid w:val="00727CCC"/>
    <w:rsid w:val="007300BD"/>
    <w:rsid w:val="00736189"/>
    <w:rsid w:val="007441E0"/>
    <w:rsid w:val="00744519"/>
    <w:rsid w:val="00744B3B"/>
    <w:rsid w:val="00754745"/>
    <w:rsid w:val="00756FC5"/>
    <w:rsid w:val="00761177"/>
    <w:rsid w:val="00761B77"/>
    <w:rsid w:val="00766DB6"/>
    <w:rsid w:val="0077363D"/>
    <w:rsid w:val="007750DC"/>
    <w:rsid w:val="00777450"/>
    <w:rsid w:val="00780A04"/>
    <w:rsid w:val="00780F71"/>
    <w:rsid w:val="007856F7"/>
    <w:rsid w:val="00787ADA"/>
    <w:rsid w:val="00792D6B"/>
    <w:rsid w:val="00793A9A"/>
    <w:rsid w:val="0079418C"/>
    <w:rsid w:val="00794291"/>
    <w:rsid w:val="007948B8"/>
    <w:rsid w:val="00796D91"/>
    <w:rsid w:val="007A15B4"/>
    <w:rsid w:val="007A2738"/>
    <w:rsid w:val="007A3992"/>
    <w:rsid w:val="007B0DAC"/>
    <w:rsid w:val="007B3DA6"/>
    <w:rsid w:val="007B4C67"/>
    <w:rsid w:val="007B6AD4"/>
    <w:rsid w:val="007C1670"/>
    <w:rsid w:val="007C3176"/>
    <w:rsid w:val="007C4258"/>
    <w:rsid w:val="007C5E37"/>
    <w:rsid w:val="007C7234"/>
    <w:rsid w:val="007D5ECC"/>
    <w:rsid w:val="007D705A"/>
    <w:rsid w:val="007E28D0"/>
    <w:rsid w:val="007F1ABA"/>
    <w:rsid w:val="00800A8B"/>
    <w:rsid w:val="008011EC"/>
    <w:rsid w:val="0080301D"/>
    <w:rsid w:val="008031DC"/>
    <w:rsid w:val="008070AB"/>
    <w:rsid w:val="008072BE"/>
    <w:rsid w:val="00810CD6"/>
    <w:rsid w:val="00814D3F"/>
    <w:rsid w:val="008242F1"/>
    <w:rsid w:val="008253FC"/>
    <w:rsid w:val="0082587A"/>
    <w:rsid w:val="00826549"/>
    <w:rsid w:val="00826717"/>
    <w:rsid w:val="008335B2"/>
    <w:rsid w:val="008338A3"/>
    <w:rsid w:val="00836EC3"/>
    <w:rsid w:val="00841DA0"/>
    <w:rsid w:val="00842063"/>
    <w:rsid w:val="00854B05"/>
    <w:rsid w:val="00855CC2"/>
    <w:rsid w:val="00857A4B"/>
    <w:rsid w:val="00857B0D"/>
    <w:rsid w:val="008602B0"/>
    <w:rsid w:val="00862954"/>
    <w:rsid w:val="00863DC0"/>
    <w:rsid w:val="00864A58"/>
    <w:rsid w:val="00870D5B"/>
    <w:rsid w:val="008713E7"/>
    <w:rsid w:val="00873521"/>
    <w:rsid w:val="00874BB8"/>
    <w:rsid w:val="00882A44"/>
    <w:rsid w:val="00883A8A"/>
    <w:rsid w:val="00885142"/>
    <w:rsid w:val="008852BC"/>
    <w:rsid w:val="008938CE"/>
    <w:rsid w:val="008A3961"/>
    <w:rsid w:val="008A3A73"/>
    <w:rsid w:val="008A5302"/>
    <w:rsid w:val="008A6107"/>
    <w:rsid w:val="008B673D"/>
    <w:rsid w:val="008B6FFD"/>
    <w:rsid w:val="008B744D"/>
    <w:rsid w:val="008C1A35"/>
    <w:rsid w:val="008C27E6"/>
    <w:rsid w:val="008C5128"/>
    <w:rsid w:val="008C5F7B"/>
    <w:rsid w:val="008C7F85"/>
    <w:rsid w:val="008D2436"/>
    <w:rsid w:val="008D3D09"/>
    <w:rsid w:val="008D70CD"/>
    <w:rsid w:val="008E0A85"/>
    <w:rsid w:val="008F2F2F"/>
    <w:rsid w:val="00900673"/>
    <w:rsid w:val="00902631"/>
    <w:rsid w:val="00904E46"/>
    <w:rsid w:val="00913A4A"/>
    <w:rsid w:val="009140D6"/>
    <w:rsid w:val="00921B42"/>
    <w:rsid w:val="00923BE2"/>
    <w:rsid w:val="00927EC1"/>
    <w:rsid w:val="009344B2"/>
    <w:rsid w:val="009349AA"/>
    <w:rsid w:val="009354AB"/>
    <w:rsid w:val="00940591"/>
    <w:rsid w:val="00940BB0"/>
    <w:rsid w:val="00944E46"/>
    <w:rsid w:val="009451BF"/>
    <w:rsid w:val="00946872"/>
    <w:rsid w:val="00947634"/>
    <w:rsid w:val="009477E8"/>
    <w:rsid w:val="009545C4"/>
    <w:rsid w:val="009570A6"/>
    <w:rsid w:val="00963798"/>
    <w:rsid w:val="00963ADD"/>
    <w:rsid w:val="0097304A"/>
    <w:rsid w:val="00973B73"/>
    <w:rsid w:val="00983B07"/>
    <w:rsid w:val="0098404E"/>
    <w:rsid w:val="00984197"/>
    <w:rsid w:val="00990686"/>
    <w:rsid w:val="00991504"/>
    <w:rsid w:val="0099332A"/>
    <w:rsid w:val="00993743"/>
    <w:rsid w:val="0099400A"/>
    <w:rsid w:val="009A00F7"/>
    <w:rsid w:val="009A41B6"/>
    <w:rsid w:val="009A6EB0"/>
    <w:rsid w:val="009B01C0"/>
    <w:rsid w:val="009B1910"/>
    <w:rsid w:val="009B6CF5"/>
    <w:rsid w:val="009B7979"/>
    <w:rsid w:val="009C2747"/>
    <w:rsid w:val="009C73A3"/>
    <w:rsid w:val="009D3561"/>
    <w:rsid w:val="009D44DD"/>
    <w:rsid w:val="009D5684"/>
    <w:rsid w:val="009D78D6"/>
    <w:rsid w:val="009F0691"/>
    <w:rsid w:val="009F1640"/>
    <w:rsid w:val="009F6F30"/>
    <w:rsid w:val="009F7D7A"/>
    <w:rsid w:val="00A00A4A"/>
    <w:rsid w:val="00A00CE9"/>
    <w:rsid w:val="00A0108D"/>
    <w:rsid w:val="00A010D5"/>
    <w:rsid w:val="00A019FE"/>
    <w:rsid w:val="00A0544A"/>
    <w:rsid w:val="00A06582"/>
    <w:rsid w:val="00A14EE4"/>
    <w:rsid w:val="00A164EA"/>
    <w:rsid w:val="00A20D2B"/>
    <w:rsid w:val="00A21A29"/>
    <w:rsid w:val="00A22C71"/>
    <w:rsid w:val="00A238A7"/>
    <w:rsid w:val="00A25634"/>
    <w:rsid w:val="00A2583D"/>
    <w:rsid w:val="00A26572"/>
    <w:rsid w:val="00A27250"/>
    <w:rsid w:val="00A323C1"/>
    <w:rsid w:val="00A33332"/>
    <w:rsid w:val="00A34F08"/>
    <w:rsid w:val="00A41581"/>
    <w:rsid w:val="00A41777"/>
    <w:rsid w:val="00A442E8"/>
    <w:rsid w:val="00A45CBE"/>
    <w:rsid w:val="00A45F0E"/>
    <w:rsid w:val="00A46403"/>
    <w:rsid w:val="00A5716F"/>
    <w:rsid w:val="00A61C64"/>
    <w:rsid w:val="00A6757C"/>
    <w:rsid w:val="00A67B12"/>
    <w:rsid w:val="00A70484"/>
    <w:rsid w:val="00A7051E"/>
    <w:rsid w:val="00A70EF3"/>
    <w:rsid w:val="00A74103"/>
    <w:rsid w:val="00A74876"/>
    <w:rsid w:val="00A76EF1"/>
    <w:rsid w:val="00A87ACC"/>
    <w:rsid w:val="00A91B50"/>
    <w:rsid w:val="00A949E5"/>
    <w:rsid w:val="00AA02BD"/>
    <w:rsid w:val="00AA12FF"/>
    <w:rsid w:val="00AA2B77"/>
    <w:rsid w:val="00AA4C19"/>
    <w:rsid w:val="00AB1617"/>
    <w:rsid w:val="00AB7144"/>
    <w:rsid w:val="00AC2B93"/>
    <w:rsid w:val="00AC4390"/>
    <w:rsid w:val="00AC64F4"/>
    <w:rsid w:val="00AC7D59"/>
    <w:rsid w:val="00AF160E"/>
    <w:rsid w:val="00AF443F"/>
    <w:rsid w:val="00AF480F"/>
    <w:rsid w:val="00B010C2"/>
    <w:rsid w:val="00B013BB"/>
    <w:rsid w:val="00B05EF5"/>
    <w:rsid w:val="00B0645A"/>
    <w:rsid w:val="00B073A8"/>
    <w:rsid w:val="00B106C3"/>
    <w:rsid w:val="00B11E2E"/>
    <w:rsid w:val="00B11E6F"/>
    <w:rsid w:val="00B14DA3"/>
    <w:rsid w:val="00B1587F"/>
    <w:rsid w:val="00B203C1"/>
    <w:rsid w:val="00B2366E"/>
    <w:rsid w:val="00B25E92"/>
    <w:rsid w:val="00B26168"/>
    <w:rsid w:val="00B26F2A"/>
    <w:rsid w:val="00B31143"/>
    <w:rsid w:val="00B32082"/>
    <w:rsid w:val="00B40845"/>
    <w:rsid w:val="00B41EF3"/>
    <w:rsid w:val="00B434A5"/>
    <w:rsid w:val="00B45533"/>
    <w:rsid w:val="00B546EB"/>
    <w:rsid w:val="00B54D63"/>
    <w:rsid w:val="00B56A52"/>
    <w:rsid w:val="00B60221"/>
    <w:rsid w:val="00B64885"/>
    <w:rsid w:val="00B6707E"/>
    <w:rsid w:val="00B7159B"/>
    <w:rsid w:val="00B72FB7"/>
    <w:rsid w:val="00B82DDF"/>
    <w:rsid w:val="00B85C5B"/>
    <w:rsid w:val="00B86BE3"/>
    <w:rsid w:val="00B92C52"/>
    <w:rsid w:val="00B95A9E"/>
    <w:rsid w:val="00B9734F"/>
    <w:rsid w:val="00BA33F4"/>
    <w:rsid w:val="00BA36AA"/>
    <w:rsid w:val="00BA62E0"/>
    <w:rsid w:val="00BB1F40"/>
    <w:rsid w:val="00BC5A09"/>
    <w:rsid w:val="00BD0B9A"/>
    <w:rsid w:val="00BD5DE4"/>
    <w:rsid w:val="00BE25EC"/>
    <w:rsid w:val="00BE4E45"/>
    <w:rsid w:val="00BF26BD"/>
    <w:rsid w:val="00BF3F79"/>
    <w:rsid w:val="00C00576"/>
    <w:rsid w:val="00C01503"/>
    <w:rsid w:val="00C01D79"/>
    <w:rsid w:val="00C03682"/>
    <w:rsid w:val="00C053E9"/>
    <w:rsid w:val="00C06420"/>
    <w:rsid w:val="00C069AE"/>
    <w:rsid w:val="00C1194D"/>
    <w:rsid w:val="00C135EA"/>
    <w:rsid w:val="00C15504"/>
    <w:rsid w:val="00C157AE"/>
    <w:rsid w:val="00C16ADA"/>
    <w:rsid w:val="00C16B2C"/>
    <w:rsid w:val="00C2327C"/>
    <w:rsid w:val="00C23348"/>
    <w:rsid w:val="00C23EE8"/>
    <w:rsid w:val="00C24E2D"/>
    <w:rsid w:val="00C256F4"/>
    <w:rsid w:val="00C26635"/>
    <w:rsid w:val="00C27A42"/>
    <w:rsid w:val="00C30E27"/>
    <w:rsid w:val="00C3343E"/>
    <w:rsid w:val="00C35D58"/>
    <w:rsid w:val="00C36245"/>
    <w:rsid w:val="00C372B1"/>
    <w:rsid w:val="00C40E07"/>
    <w:rsid w:val="00C5046C"/>
    <w:rsid w:val="00C50E2C"/>
    <w:rsid w:val="00C63060"/>
    <w:rsid w:val="00C70892"/>
    <w:rsid w:val="00C72C05"/>
    <w:rsid w:val="00C7445A"/>
    <w:rsid w:val="00C74B32"/>
    <w:rsid w:val="00C74E74"/>
    <w:rsid w:val="00C770D7"/>
    <w:rsid w:val="00C774BC"/>
    <w:rsid w:val="00C8098A"/>
    <w:rsid w:val="00C80DD4"/>
    <w:rsid w:val="00C832BC"/>
    <w:rsid w:val="00C86164"/>
    <w:rsid w:val="00C87F5B"/>
    <w:rsid w:val="00C90B66"/>
    <w:rsid w:val="00C90F71"/>
    <w:rsid w:val="00C92B3A"/>
    <w:rsid w:val="00C92F29"/>
    <w:rsid w:val="00C94064"/>
    <w:rsid w:val="00C942FD"/>
    <w:rsid w:val="00C9511B"/>
    <w:rsid w:val="00CA29EE"/>
    <w:rsid w:val="00CA583B"/>
    <w:rsid w:val="00CA5D6C"/>
    <w:rsid w:val="00CA73EC"/>
    <w:rsid w:val="00CB6552"/>
    <w:rsid w:val="00CC5694"/>
    <w:rsid w:val="00CC75D4"/>
    <w:rsid w:val="00CD13CA"/>
    <w:rsid w:val="00CD2BDD"/>
    <w:rsid w:val="00CD4082"/>
    <w:rsid w:val="00CD5FCE"/>
    <w:rsid w:val="00CE230B"/>
    <w:rsid w:val="00CE2E34"/>
    <w:rsid w:val="00CE42CB"/>
    <w:rsid w:val="00CE70AA"/>
    <w:rsid w:val="00CF0324"/>
    <w:rsid w:val="00CF1CB8"/>
    <w:rsid w:val="00CF41AF"/>
    <w:rsid w:val="00D01B06"/>
    <w:rsid w:val="00D0326E"/>
    <w:rsid w:val="00D04877"/>
    <w:rsid w:val="00D06E1E"/>
    <w:rsid w:val="00D077E5"/>
    <w:rsid w:val="00D20DE4"/>
    <w:rsid w:val="00D2431C"/>
    <w:rsid w:val="00D2657B"/>
    <w:rsid w:val="00D34901"/>
    <w:rsid w:val="00D42B6D"/>
    <w:rsid w:val="00D431C9"/>
    <w:rsid w:val="00D45DDE"/>
    <w:rsid w:val="00D46532"/>
    <w:rsid w:val="00D50082"/>
    <w:rsid w:val="00D536F4"/>
    <w:rsid w:val="00D5451C"/>
    <w:rsid w:val="00D555AA"/>
    <w:rsid w:val="00D57268"/>
    <w:rsid w:val="00D57561"/>
    <w:rsid w:val="00D62DEF"/>
    <w:rsid w:val="00D6302E"/>
    <w:rsid w:val="00D70248"/>
    <w:rsid w:val="00D70EE2"/>
    <w:rsid w:val="00D777C6"/>
    <w:rsid w:val="00D80D35"/>
    <w:rsid w:val="00D84207"/>
    <w:rsid w:val="00D87921"/>
    <w:rsid w:val="00D90A9F"/>
    <w:rsid w:val="00D92685"/>
    <w:rsid w:val="00DA248C"/>
    <w:rsid w:val="00DA72D0"/>
    <w:rsid w:val="00DC0743"/>
    <w:rsid w:val="00DC09E1"/>
    <w:rsid w:val="00DC2C60"/>
    <w:rsid w:val="00DC3C62"/>
    <w:rsid w:val="00DC65A0"/>
    <w:rsid w:val="00DD00CA"/>
    <w:rsid w:val="00DD2247"/>
    <w:rsid w:val="00DD4BB6"/>
    <w:rsid w:val="00DD6A0C"/>
    <w:rsid w:val="00DF0545"/>
    <w:rsid w:val="00DF2065"/>
    <w:rsid w:val="00DF25AA"/>
    <w:rsid w:val="00DF36B7"/>
    <w:rsid w:val="00DF3ECF"/>
    <w:rsid w:val="00DF6EB6"/>
    <w:rsid w:val="00E10B42"/>
    <w:rsid w:val="00E11D32"/>
    <w:rsid w:val="00E20F8D"/>
    <w:rsid w:val="00E34220"/>
    <w:rsid w:val="00E40891"/>
    <w:rsid w:val="00E42B0C"/>
    <w:rsid w:val="00E4334F"/>
    <w:rsid w:val="00E44FE0"/>
    <w:rsid w:val="00E512A4"/>
    <w:rsid w:val="00E54639"/>
    <w:rsid w:val="00E54F12"/>
    <w:rsid w:val="00E55857"/>
    <w:rsid w:val="00E618AA"/>
    <w:rsid w:val="00E618DB"/>
    <w:rsid w:val="00E67298"/>
    <w:rsid w:val="00E70054"/>
    <w:rsid w:val="00E733D6"/>
    <w:rsid w:val="00E741AF"/>
    <w:rsid w:val="00E837AD"/>
    <w:rsid w:val="00E86DF1"/>
    <w:rsid w:val="00E92DE4"/>
    <w:rsid w:val="00E93799"/>
    <w:rsid w:val="00E93D78"/>
    <w:rsid w:val="00E94F76"/>
    <w:rsid w:val="00E956CE"/>
    <w:rsid w:val="00E9788A"/>
    <w:rsid w:val="00EA16CB"/>
    <w:rsid w:val="00EA5FC7"/>
    <w:rsid w:val="00EB07A5"/>
    <w:rsid w:val="00EB0FFC"/>
    <w:rsid w:val="00EB1A7C"/>
    <w:rsid w:val="00EB6CCF"/>
    <w:rsid w:val="00EC19AA"/>
    <w:rsid w:val="00EC2395"/>
    <w:rsid w:val="00EC2E6F"/>
    <w:rsid w:val="00EC7A96"/>
    <w:rsid w:val="00EC7D79"/>
    <w:rsid w:val="00ED0020"/>
    <w:rsid w:val="00ED08A8"/>
    <w:rsid w:val="00ED0DEF"/>
    <w:rsid w:val="00ED2DBF"/>
    <w:rsid w:val="00EE2E66"/>
    <w:rsid w:val="00EE4396"/>
    <w:rsid w:val="00EF2400"/>
    <w:rsid w:val="00EF30CC"/>
    <w:rsid w:val="00EF495A"/>
    <w:rsid w:val="00EF52F3"/>
    <w:rsid w:val="00EF5CEE"/>
    <w:rsid w:val="00EF5FC2"/>
    <w:rsid w:val="00EF671D"/>
    <w:rsid w:val="00F02975"/>
    <w:rsid w:val="00F062A7"/>
    <w:rsid w:val="00F07662"/>
    <w:rsid w:val="00F12FFF"/>
    <w:rsid w:val="00F14EE6"/>
    <w:rsid w:val="00F16AA0"/>
    <w:rsid w:val="00F1790E"/>
    <w:rsid w:val="00F20F57"/>
    <w:rsid w:val="00F2485E"/>
    <w:rsid w:val="00F26B7E"/>
    <w:rsid w:val="00F3000F"/>
    <w:rsid w:val="00F310BA"/>
    <w:rsid w:val="00F311D0"/>
    <w:rsid w:val="00F37633"/>
    <w:rsid w:val="00F40E94"/>
    <w:rsid w:val="00F433DE"/>
    <w:rsid w:val="00F4664B"/>
    <w:rsid w:val="00F548A1"/>
    <w:rsid w:val="00F55937"/>
    <w:rsid w:val="00F55D8A"/>
    <w:rsid w:val="00F56E02"/>
    <w:rsid w:val="00F57073"/>
    <w:rsid w:val="00F61130"/>
    <w:rsid w:val="00F656FB"/>
    <w:rsid w:val="00F66659"/>
    <w:rsid w:val="00F7070E"/>
    <w:rsid w:val="00F732C8"/>
    <w:rsid w:val="00F733C2"/>
    <w:rsid w:val="00F77DE5"/>
    <w:rsid w:val="00F80A18"/>
    <w:rsid w:val="00F81E23"/>
    <w:rsid w:val="00F8536E"/>
    <w:rsid w:val="00F9096F"/>
    <w:rsid w:val="00F913D3"/>
    <w:rsid w:val="00F93E13"/>
    <w:rsid w:val="00FA0059"/>
    <w:rsid w:val="00FA1F61"/>
    <w:rsid w:val="00FA2D69"/>
    <w:rsid w:val="00FA3E71"/>
    <w:rsid w:val="00FA7162"/>
    <w:rsid w:val="00FA76C8"/>
    <w:rsid w:val="00FB1C56"/>
    <w:rsid w:val="00FB2ECA"/>
    <w:rsid w:val="00FB31AD"/>
    <w:rsid w:val="00FB353A"/>
    <w:rsid w:val="00FC5E2E"/>
    <w:rsid w:val="00FC7824"/>
    <w:rsid w:val="00FD37E8"/>
    <w:rsid w:val="00FD5D0A"/>
    <w:rsid w:val="00FD7A59"/>
    <w:rsid w:val="00FE5454"/>
    <w:rsid w:val="00FE6C2E"/>
    <w:rsid w:val="00FE6FAB"/>
    <w:rsid w:val="00FF4B73"/>
    <w:rsid w:val="00FF579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05AD2"/>
  <w15:docId w15:val="{D636CB51-A943-4306-9D0F-9C52466A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E7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8CD"/>
    <w:pPr>
      <w:suppressAutoHyphens w:val="0"/>
      <w:overflowPunct w:val="0"/>
      <w:autoSpaceDE w:val="0"/>
      <w:adjustRightInd w:val="0"/>
      <w:ind w:left="720"/>
      <w:contextualSpacing/>
    </w:pPr>
    <w:rPr>
      <w:rFonts w:eastAsiaTheme="minorEastAsia" w:cs="Times New Roman"/>
      <w:kern w:val="28"/>
      <w:sz w:val="20"/>
      <w:szCs w:val="20"/>
      <w:lang w:eastAsia="en-GB" w:bidi="ar-SA"/>
    </w:rPr>
  </w:style>
  <w:style w:type="character" w:styleId="Hyperlink">
    <w:name w:val="Hyperlink"/>
    <w:basedOn w:val="DefaultParagraphFont"/>
    <w:uiPriority w:val="99"/>
    <w:unhideWhenUsed/>
    <w:rsid w:val="00E95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8903-C370-43D3-9108-99026BEA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overtonpc</dc:creator>
  <cp:keywords/>
  <dc:description/>
  <cp:lastModifiedBy>overtonpc</cp:lastModifiedBy>
  <cp:revision>10</cp:revision>
  <cp:lastPrinted>2022-05-06T10:19:00Z</cp:lastPrinted>
  <dcterms:created xsi:type="dcterms:W3CDTF">2022-05-06T10:22:00Z</dcterms:created>
  <dcterms:modified xsi:type="dcterms:W3CDTF">2022-07-27T15:59:00Z</dcterms:modified>
</cp:coreProperties>
</file>